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F46" w:rsidRPr="00B34C59" w:rsidRDefault="00291791" w:rsidP="00291791">
      <w:pPr>
        <w:spacing w:after="0"/>
        <w:jc w:val="center"/>
        <w:rPr>
          <w:rFonts w:ascii="Times New Roman" w:hAnsi="Times New Roman"/>
          <w:sz w:val="24"/>
          <w:szCs w:val="24"/>
        </w:rPr>
      </w:pPr>
      <w:r>
        <w:rPr>
          <w:rFonts w:ascii="Times New Roman" w:hAnsi="Times New Roman"/>
          <w:b/>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635.25pt">
            <v:imagedata r:id="rId9" o:title="Насыров."/>
          </v:shape>
        </w:pict>
      </w:r>
      <w:bookmarkStart w:id="0" w:name="_GoBack"/>
      <w:bookmarkEnd w:id="0"/>
    </w:p>
    <w:p w:rsidR="000C5F46" w:rsidRPr="00C87E79" w:rsidRDefault="00B34C59" w:rsidP="009B4C76">
      <w:pPr>
        <w:spacing w:after="0" w:line="240" w:lineRule="auto"/>
        <w:jc w:val="both"/>
        <w:rPr>
          <w:rFonts w:ascii="Times New Roman" w:hAnsi="Times New Roman"/>
          <w:b/>
          <w:sz w:val="28"/>
          <w:szCs w:val="28"/>
          <w:lang w:eastAsia="ru-RU"/>
        </w:rPr>
      </w:pPr>
      <w:r>
        <w:rPr>
          <w:noProof/>
          <w:lang w:eastAsia="ru-RU"/>
        </w:rPr>
        <w:lastRenderedPageBreak/>
        <w:drawing>
          <wp:anchor distT="0" distB="0" distL="114300" distR="114300" simplePos="0" relativeHeight="251656192" behindDoc="0" locked="0" layoutInCell="1" allowOverlap="1" wp14:anchorId="1751EC0B" wp14:editId="3CD9165D">
            <wp:simplePos x="0" y="0"/>
            <wp:positionH relativeFrom="page">
              <wp:align>left</wp:align>
            </wp:positionH>
            <wp:positionV relativeFrom="paragraph">
              <wp:posOffset>0</wp:posOffset>
            </wp:positionV>
            <wp:extent cx="7765479" cy="10687050"/>
            <wp:effectExtent l="0" t="0" r="6985"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65479" cy="10687050"/>
                    </a:xfrm>
                    <a:prstGeom prst="rect">
                      <a:avLst/>
                    </a:prstGeom>
                    <a:noFill/>
                  </pic:spPr>
                </pic:pic>
              </a:graphicData>
            </a:graphic>
            <wp14:sizeRelH relativeFrom="page">
              <wp14:pctWidth>0</wp14:pctWidth>
            </wp14:sizeRelH>
            <wp14:sizeRelV relativeFrom="page">
              <wp14:pctHeight>0</wp14:pctHeight>
            </wp14:sizeRelV>
          </wp:anchor>
        </w:drawing>
      </w:r>
      <w:r w:rsidR="000C5F46" w:rsidRPr="009B4C76">
        <w:rPr>
          <w:rFonts w:ascii="Times New Roman" w:hAnsi="Times New Roman"/>
          <w:b/>
          <w:sz w:val="28"/>
          <w:szCs w:val="28"/>
          <w:lang w:eastAsia="ru-RU"/>
        </w:rPr>
        <w:br w:type="page"/>
      </w:r>
    </w:p>
    <w:p w:rsidR="000C5F46" w:rsidRPr="00C87E79" w:rsidRDefault="0011053D"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C87E79" w:rsidRDefault="0011053D"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9B4C76" w:rsidRDefault="000C5F46" w:rsidP="002826CE">
      <w:pPr>
        <w:spacing w:after="0" w:line="240" w:lineRule="auto"/>
        <w:jc w:val="center"/>
        <w:rPr>
          <w:rFonts w:ascii="Times New Roman" w:hAnsi="Times New Roman"/>
          <w:b/>
          <w:caps/>
          <w:sz w:val="28"/>
          <w:szCs w:val="28"/>
          <w:lang w:eastAsia="ru-RU"/>
        </w:rPr>
      </w:pPr>
      <w:r w:rsidRPr="009B4C76">
        <w:rPr>
          <w:rFonts w:ascii="Times New Roman" w:hAnsi="Times New Roman"/>
          <w:b/>
          <w:caps/>
          <w:sz w:val="28"/>
          <w:szCs w:val="28"/>
          <w:lang w:eastAsia="ru-RU"/>
        </w:rPr>
        <w:lastRenderedPageBreak/>
        <w:t>Пояснительная записка</w:t>
      </w:r>
    </w:p>
    <w:p w:rsidR="000C5F46" w:rsidRPr="009431E1" w:rsidRDefault="000C5F46" w:rsidP="009B4C76">
      <w:pPr>
        <w:spacing w:after="0" w:line="240" w:lineRule="auto"/>
        <w:ind w:firstLine="709"/>
        <w:jc w:val="both"/>
        <w:rPr>
          <w:rFonts w:ascii="Times New Roman" w:hAnsi="Times New Roman"/>
          <w:sz w:val="24"/>
          <w:szCs w:val="24"/>
          <w:lang w:eastAsia="ru-RU"/>
        </w:rPr>
      </w:pPr>
      <w:proofErr w:type="gramStart"/>
      <w:r w:rsidRPr="009431E1">
        <w:rPr>
          <w:rFonts w:ascii="Times New Roman" w:hAnsi="Times New Roman"/>
          <w:sz w:val="24"/>
          <w:szCs w:val="24"/>
          <w:lang w:eastAsia="ru-RU"/>
        </w:rPr>
        <w:t>Образовательная программа по боксу разработана на основе нормативных документов Государственного комитета РФ по физической культуре и спорту, Федерального стандарта спортивной подготовки по виду спорта бокс от 20.03.2013 г., Федерального Закона от 14.12.2007 г. № 329-ФЗ «О физической культуре и спорте в РФ», методических рекомендаций по организации спортивной подготовки в РФ от 24.10.2012 № 325, а также обобщений научных исследований в области детско-юношеского</w:t>
      </w:r>
      <w:proofErr w:type="gramEnd"/>
      <w:r w:rsidRPr="009431E1">
        <w:rPr>
          <w:rFonts w:ascii="Times New Roman" w:hAnsi="Times New Roman"/>
          <w:sz w:val="24"/>
          <w:szCs w:val="24"/>
          <w:lang w:eastAsia="ru-RU"/>
        </w:rPr>
        <w:t xml:space="preserve"> </w:t>
      </w:r>
      <w:proofErr w:type="gramStart"/>
      <w:r w:rsidRPr="009431E1">
        <w:rPr>
          <w:rFonts w:ascii="Times New Roman" w:hAnsi="Times New Roman"/>
          <w:sz w:val="24"/>
          <w:szCs w:val="24"/>
          <w:lang w:eastAsia="ru-RU"/>
        </w:rPr>
        <w:t xml:space="preserve">спорта и системы многолетней спортивной подготовки, передового опыта работы тренеров с юными боксерами и боксерами национальных сборных команд различных возрастных групп, с добавлениями научно-методических материалов и рекомендаций </w:t>
      </w:r>
      <w:r w:rsidRPr="009431E1">
        <w:rPr>
          <w:rFonts w:ascii="Times New Roman" w:hAnsi="Times New Roman"/>
          <w:sz w:val="24"/>
          <w:szCs w:val="24"/>
          <w:shd w:val="clear" w:color="auto" w:fill="FFFFFF"/>
          <w:lang w:eastAsia="ru-RU"/>
        </w:rPr>
        <w:t xml:space="preserve">руководителя комплексной научной группы Федерации Бокса России, Заслуженного работника физической культуры, кандидата педагогических наук, Мастера спорта СССР по боксу </w:t>
      </w:r>
      <w:r w:rsidRPr="009431E1">
        <w:rPr>
          <w:rFonts w:ascii="Times New Roman" w:hAnsi="Times New Roman"/>
          <w:sz w:val="24"/>
          <w:szCs w:val="24"/>
          <w:lang w:eastAsia="ru-RU"/>
        </w:rPr>
        <w:t xml:space="preserve">А.О. Акопяна, </w:t>
      </w:r>
      <w:r w:rsidRPr="009431E1">
        <w:rPr>
          <w:rFonts w:ascii="Times New Roman" w:hAnsi="Times New Roman"/>
          <w:sz w:val="24"/>
          <w:szCs w:val="24"/>
          <w:shd w:val="clear" w:color="auto" w:fill="FFFFFF"/>
          <w:lang w:eastAsia="ru-RU"/>
        </w:rPr>
        <w:t xml:space="preserve">заслуженного тренера России по боксу </w:t>
      </w:r>
      <w:r w:rsidRPr="009431E1">
        <w:rPr>
          <w:rFonts w:ascii="Times New Roman" w:hAnsi="Times New Roman"/>
          <w:sz w:val="24"/>
          <w:szCs w:val="24"/>
          <w:lang w:eastAsia="ru-RU"/>
        </w:rPr>
        <w:t xml:space="preserve">Е.В. Калмыкова, </w:t>
      </w:r>
      <w:r w:rsidRPr="009431E1">
        <w:rPr>
          <w:rFonts w:ascii="Times New Roman" w:hAnsi="Times New Roman"/>
          <w:sz w:val="24"/>
          <w:szCs w:val="24"/>
          <w:shd w:val="clear" w:color="auto" w:fill="FFFFFF"/>
          <w:lang w:eastAsia="ru-RU"/>
        </w:rPr>
        <w:t>заслуженного тренера России</w:t>
      </w:r>
      <w:proofErr w:type="gramEnd"/>
      <w:r w:rsidRPr="009431E1">
        <w:rPr>
          <w:rFonts w:ascii="Times New Roman" w:hAnsi="Times New Roman"/>
          <w:sz w:val="24"/>
          <w:szCs w:val="24"/>
          <w:shd w:val="clear" w:color="auto" w:fill="FFFFFF"/>
          <w:lang w:eastAsia="ru-RU"/>
        </w:rPr>
        <w:t xml:space="preserve"> по боксу </w:t>
      </w:r>
      <w:r w:rsidRPr="009431E1">
        <w:rPr>
          <w:rFonts w:ascii="Times New Roman" w:hAnsi="Times New Roman"/>
          <w:sz w:val="24"/>
          <w:szCs w:val="24"/>
          <w:lang w:eastAsia="ru-RU"/>
        </w:rPr>
        <w:t xml:space="preserve">В.А. Панков, специалиста в области спортивной психологии, теории и методики спортивной тренировки </w:t>
      </w:r>
      <w:proofErr w:type="spellStart"/>
      <w:r w:rsidRPr="009431E1">
        <w:rPr>
          <w:rFonts w:ascii="Times New Roman" w:hAnsi="Times New Roman"/>
          <w:sz w:val="24"/>
          <w:szCs w:val="24"/>
          <w:lang w:eastAsia="ru-RU"/>
        </w:rPr>
        <w:t>А.В.Родионова</w:t>
      </w:r>
      <w:proofErr w:type="spellEnd"/>
      <w:r w:rsidRPr="009431E1">
        <w:rPr>
          <w:rFonts w:ascii="Times New Roman" w:hAnsi="Times New Roman"/>
          <w:sz w:val="24"/>
          <w:szCs w:val="24"/>
          <w:lang w:eastAsia="ru-RU"/>
        </w:rPr>
        <w:t>.</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 xml:space="preserve">Бокс как вид спорта подразумевает кулачный бой между двумя спортсменами, и ведется он по строгим правилам. Бокс </w:t>
      </w:r>
      <w:proofErr w:type="gramStart"/>
      <w:r>
        <w:rPr>
          <w:rFonts w:ascii="Times New Roman" w:hAnsi="Times New Roman"/>
          <w:color w:val="32211B"/>
          <w:sz w:val="24"/>
          <w:szCs w:val="24"/>
          <w:lang w:eastAsia="ru-RU"/>
        </w:rPr>
        <w:t>-</w:t>
      </w:r>
      <w:r w:rsidRPr="00F43DF0">
        <w:rPr>
          <w:rFonts w:ascii="Times New Roman" w:hAnsi="Times New Roman"/>
          <w:color w:val="32211B"/>
          <w:sz w:val="24"/>
          <w:szCs w:val="24"/>
          <w:lang w:eastAsia="ru-RU"/>
        </w:rPr>
        <w:t>о</w:t>
      </w:r>
      <w:proofErr w:type="gramEnd"/>
      <w:r w:rsidRPr="00F43DF0">
        <w:rPr>
          <w:rFonts w:ascii="Times New Roman" w:hAnsi="Times New Roman"/>
          <w:color w:val="32211B"/>
          <w:sz w:val="24"/>
          <w:szCs w:val="24"/>
          <w:lang w:eastAsia="ru-RU"/>
        </w:rPr>
        <w:t>дин из самых древних видов спорта. Более 5000 лет назад он практиковался в Египте и Вавилоне. В Древней Греции кулачные бои входили в программу Олимпийских игр. Из таких кулачных боев и развивался бокс. Строгими правилами кулачные бои не ограничивались, а вот бокс не существует без таких правил. Бокс по правилам можно было наблюдать в XVIII веке в Англии, а в России лишь в 90-х гг. XIX века. В 1904 году бокс входит в программу современных Олимпийских игр.</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Боксерские соревнования проводятся на ринге и подразумевают наличие специальных мягких перчаток. Масса таких перчаток 250-</w:t>
      </w:r>
      <w:smartTag w:uri="urn:schemas-microsoft-com:office:smarttags" w:element="metricconverter">
        <w:smartTagPr>
          <w:attr w:name="ProductID" w:val="2013 г"/>
        </w:smartTagPr>
        <w:r w:rsidRPr="00F43DF0">
          <w:rPr>
            <w:rFonts w:ascii="Times New Roman" w:hAnsi="Times New Roman"/>
            <w:color w:val="32211B"/>
            <w:sz w:val="24"/>
            <w:szCs w:val="24"/>
            <w:lang w:eastAsia="ru-RU"/>
          </w:rPr>
          <w:t>300 грамм</w:t>
        </w:r>
      </w:smartTag>
      <w:r w:rsidRPr="00F43DF0">
        <w:rPr>
          <w:rFonts w:ascii="Times New Roman" w:hAnsi="Times New Roman"/>
          <w:color w:val="32211B"/>
          <w:sz w:val="24"/>
          <w:szCs w:val="24"/>
          <w:lang w:eastAsia="ru-RU"/>
        </w:rPr>
        <w:t>. Бой содержит от трех до двенадцати раундов длительностью 3 минуты с перерывом в 1 минуту. Побеждает тот боксер, который набрал большее количество очков за успешные атаки, отправивший своего соперника в нокаут, при дисквалификации соперника или его отказе продолжать бой.</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Бой судят несколько судей: рефери, находящийся на ринге, и 3-5 судей вне ринга.</w:t>
      </w:r>
    </w:p>
    <w:p w:rsidR="000C5F46" w:rsidRPr="00F43DF0" w:rsidRDefault="000C5F46" w:rsidP="009B4C76">
      <w:pPr>
        <w:shd w:val="clear" w:color="auto" w:fill="FFFFFF"/>
        <w:spacing w:after="0" w:line="240" w:lineRule="auto"/>
        <w:ind w:firstLine="709"/>
        <w:jc w:val="both"/>
        <w:rPr>
          <w:rFonts w:ascii="Times New Roman" w:hAnsi="Times New Roman" w:cs="Arial"/>
          <w:sz w:val="24"/>
          <w:szCs w:val="24"/>
          <w:lang w:eastAsia="ru-RU"/>
        </w:rPr>
      </w:pPr>
      <w:r w:rsidRPr="00F43DF0">
        <w:rPr>
          <w:rFonts w:ascii="Times New Roman" w:hAnsi="Times New Roman"/>
          <w:sz w:val="24"/>
          <w:szCs w:val="24"/>
          <w:lang w:eastAsia="ru-RU"/>
        </w:rPr>
        <w:t xml:space="preserve">Бокс </w:t>
      </w:r>
      <w:r w:rsidRPr="00F43DF0">
        <w:rPr>
          <w:rFonts w:ascii="Times New Roman" w:hAnsi="Times New Roman" w:cs="Arial"/>
          <w:sz w:val="24"/>
          <w:szCs w:val="24"/>
          <w:lang w:eastAsia="ru-RU"/>
        </w:rPr>
        <w:t xml:space="preserve">(от англ. </w:t>
      </w:r>
      <w:proofErr w:type="spellStart"/>
      <w:r w:rsidRPr="00F43DF0">
        <w:rPr>
          <w:rFonts w:ascii="Times New Roman" w:hAnsi="Times New Roman" w:cs="Arial"/>
          <w:sz w:val="24"/>
          <w:szCs w:val="24"/>
          <w:lang w:eastAsia="ru-RU"/>
        </w:rPr>
        <w:t>box</w:t>
      </w:r>
      <w:proofErr w:type="spellEnd"/>
      <w:r w:rsidRPr="00F43DF0">
        <w:rPr>
          <w:rFonts w:ascii="Times New Roman" w:hAnsi="Times New Roman" w:cs="Arial"/>
          <w:sz w:val="24"/>
          <w:szCs w:val="24"/>
          <w:lang w:eastAsia="ru-RU"/>
        </w:rPr>
        <w:t xml:space="preserve">, буквально - удар) – контактный вид </w:t>
      </w:r>
      <w:hyperlink r:id="rId13" w:tooltip="Спорт" w:history="1">
        <w:r w:rsidRPr="00F43DF0">
          <w:rPr>
            <w:rFonts w:ascii="Times New Roman" w:hAnsi="Times New Roman" w:cs="Arial"/>
            <w:sz w:val="24"/>
            <w:szCs w:val="24"/>
            <w:lang w:eastAsia="ru-RU"/>
          </w:rPr>
          <w:t>спорта</w:t>
        </w:r>
      </w:hyperlink>
      <w:r w:rsidRPr="00F43DF0">
        <w:rPr>
          <w:rFonts w:ascii="Times New Roman" w:hAnsi="Times New Roman" w:cs="Arial"/>
          <w:sz w:val="24"/>
          <w:szCs w:val="24"/>
          <w:lang w:eastAsia="ru-RU"/>
        </w:rPr>
        <w:t xml:space="preserve">, единоборство, в котором спортсмены наносят друг другу удары </w:t>
      </w:r>
      <w:hyperlink r:id="rId14" w:tooltip="Кулак (рука)" w:history="1">
        <w:r w:rsidRPr="00F43DF0">
          <w:rPr>
            <w:rFonts w:ascii="Times New Roman" w:hAnsi="Times New Roman" w:cs="Arial"/>
            <w:sz w:val="24"/>
            <w:szCs w:val="24"/>
            <w:lang w:eastAsia="ru-RU"/>
          </w:rPr>
          <w:t>кулаками</w:t>
        </w:r>
      </w:hyperlink>
      <w:r w:rsidRPr="00F43DF0">
        <w:rPr>
          <w:rFonts w:ascii="Times New Roman" w:hAnsi="Times New Roman" w:cs="Arial"/>
          <w:sz w:val="24"/>
          <w:szCs w:val="24"/>
          <w:lang w:eastAsia="ru-RU"/>
        </w:rPr>
        <w:t xml:space="preserve"> в специальных перчатках. Возникновение бокса в России относится к 90-м гг. </w:t>
      </w:r>
      <w:r w:rsidRPr="00F43DF0">
        <w:rPr>
          <w:rFonts w:ascii="Times New Roman" w:hAnsi="Times New Roman" w:cs="Arial"/>
          <w:sz w:val="24"/>
          <w:szCs w:val="24"/>
          <w:lang w:val="en-US" w:eastAsia="ru-RU"/>
        </w:rPr>
        <w:t>XIX</w:t>
      </w:r>
      <w:r w:rsidRPr="00F43DF0">
        <w:rPr>
          <w:rFonts w:ascii="Times New Roman" w:hAnsi="Times New Roman" w:cs="Arial"/>
          <w:sz w:val="24"/>
          <w:szCs w:val="24"/>
          <w:lang w:eastAsia="ru-RU"/>
        </w:rPr>
        <w:t xml:space="preserve"> века. С 1904 бокс входит в программу современных Олимпийских игр, с 20-х гг. разыгрывается чемпионат Европы.</w:t>
      </w:r>
    </w:p>
    <w:p w:rsidR="000C5F46" w:rsidRPr="00F43DF0" w:rsidRDefault="000C5F46" w:rsidP="009B4C76">
      <w:pPr>
        <w:widowControl w:val="0"/>
        <w:spacing w:after="0" w:line="240" w:lineRule="auto"/>
        <w:ind w:firstLine="709"/>
        <w:jc w:val="both"/>
        <w:rPr>
          <w:rFonts w:ascii="Times New Roman" w:hAnsi="Times New Roman"/>
          <w:sz w:val="24"/>
          <w:szCs w:val="24"/>
          <w:shd w:val="clear" w:color="auto" w:fill="FFFFFF"/>
          <w:lang w:eastAsia="ru-RU"/>
        </w:rPr>
      </w:pPr>
      <w:r w:rsidRPr="00F43DF0">
        <w:rPr>
          <w:rFonts w:ascii="Times New Roman" w:hAnsi="Times New Roman"/>
          <w:sz w:val="24"/>
          <w:szCs w:val="24"/>
          <w:shd w:val="clear" w:color="auto" w:fill="FFFFFF"/>
          <w:lang w:eastAsia="ru-RU"/>
        </w:rPr>
        <w:t>Для этого вида спорта характерно непосредственное контактное противодействие спортсменов-соперников. Поединки - это физическое и психологическое противостояние, которое требует активного проявления волевых качеств, инициативности, самообладания. В процессе спортивного совершенствования развиваются общая и специальная выносливость, силовые качества основных групп мышц и их скоростные характеристики, улучшаются ориентировочные реакции, повышается эффективность и продуктивность психических процессов.</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F43DF0">
        <w:rPr>
          <w:rFonts w:ascii="Times New Roman" w:hAnsi="Times New Roman"/>
          <w:sz w:val="24"/>
          <w:szCs w:val="24"/>
          <w:lang w:eastAsia="ru-RU"/>
        </w:rPr>
        <w:t xml:space="preserve">При разработке настоящей программы использованы нормативные требования по </w:t>
      </w:r>
      <w:r w:rsidRPr="009B4C76">
        <w:rPr>
          <w:rFonts w:ascii="Times New Roman" w:hAnsi="Times New Roman"/>
          <w:sz w:val="24"/>
          <w:szCs w:val="24"/>
          <w:lang w:eastAsia="ru-RU"/>
        </w:rPr>
        <w:t>физической и спортивно-технической подготовке юных спортсменов – боксеров, полученные на основе научно-методических материалов и рекомендаций по подготовке последних лет.</w:t>
      </w:r>
      <w:r>
        <w:rPr>
          <w:rFonts w:ascii="Times New Roman" w:hAnsi="Times New Roman"/>
          <w:sz w:val="24"/>
          <w:szCs w:val="24"/>
          <w:lang w:eastAsia="ru-RU"/>
        </w:rPr>
        <w:t xml:space="preserve"> Программа адаптирована к системе дополнительного образования и подходит для использования в детских оздоровительно – образовательных центрах физкультурно – спортивного направления и системы дополнительного образования в образовательных учреждениях. В рамках подготовки юных спортсменов предусмотрена система занятий, способствующая развитию навыков, необходимых при сдаче норм ГТО.</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программе определена общая последовательность изучения программного материала, контрольные и переводные нормативы для спортивно-оздоровительны</w:t>
      </w:r>
      <w:r>
        <w:rPr>
          <w:rFonts w:ascii="Times New Roman" w:hAnsi="Times New Roman"/>
          <w:sz w:val="24"/>
          <w:szCs w:val="24"/>
          <w:lang w:eastAsia="ru-RU"/>
        </w:rPr>
        <w:t>х</w:t>
      </w:r>
      <w:r w:rsidRPr="009B4C76">
        <w:rPr>
          <w:rFonts w:ascii="Times New Roman" w:hAnsi="Times New Roman"/>
          <w:sz w:val="24"/>
          <w:szCs w:val="24"/>
          <w:lang w:eastAsia="ru-RU"/>
        </w:rPr>
        <w:t xml:space="preserve"> групп (СОГ)</w:t>
      </w:r>
      <w:r>
        <w:rPr>
          <w:rFonts w:ascii="Times New Roman" w:hAnsi="Times New Roman"/>
          <w:sz w:val="24"/>
          <w:szCs w:val="24"/>
          <w:lang w:eastAsia="ru-RU"/>
        </w:rPr>
        <w:t xml:space="preserve"> и начальной подготовки (НП).</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Численный состав занимающихся, объем учебно-тренировочной работы, норматив оплаты труда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за работу в спортивно-оздоровительных группах установлен в соответствии с нормативно-правовыми документами, регулирующими деятельность </w:t>
      </w:r>
      <w:r>
        <w:rPr>
          <w:rFonts w:ascii="Times New Roman" w:hAnsi="Times New Roman"/>
          <w:sz w:val="24"/>
          <w:szCs w:val="24"/>
          <w:lang w:eastAsia="ru-RU"/>
        </w:rPr>
        <w:t>образовательных учреждений</w:t>
      </w:r>
      <w:r w:rsidRPr="009B4C76">
        <w:rPr>
          <w:rFonts w:ascii="Times New Roman" w:hAnsi="Times New Roman"/>
          <w:sz w:val="24"/>
          <w:szCs w:val="24"/>
          <w:lang w:eastAsia="ru-RU"/>
        </w:rPr>
        <w:t>.</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для зачисления детей в учреждения составляет 6 лет.</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z w:val="24"/>
          <w:szCs w:val="24"/>
          <w:lang w:eastAsia="ru-RU"/>
        </w:rPr>
        <w:t>Основные задачи</w:t>
      </w:r>
      <w:r w:rsidRPr="009B4C76">
        <w:rPr>
          <w:rFonts w:ascii="Times New Roman" w:hAnsi="Times New Roman"/>
          <w:sz w:val="24"/>
          <w:szCs w:val="24"/>
          <w:lang w:eastAsia="ru-RU"/>
        </w:rPr>
        <w:t xml:space="preserve"> спортивно-оздоровительного этапа (СО) - укрепление здоровья и гармоничное развитие всех органов и систем организма детей; формирование стойкого интереса к занятиям спортом вообще; овладение основами техники выполнения обширного комплекса </w:t>
      </w:r>
      <w:r w:rsidRPr="009B4C76">
        <w:rPr>
          <w:rFonts w:ascii="Times New Roman" w:hAnsi="Times New Roman"/>
          <w:sz w:val="24"/>
          <w:szCs w:val="24"/>
          <w:lang w:eastAsia="ru-RU"/>
        </w:rPr>
        <w:lastRenderedPageBreak/>
        <w:t>физических упражнений и освоение техники подвижных игр; воспитание трудолюбия; развитие и совершенствование физических качеств (с преимущественной направленностью на быстроту, ловкость и гибкость); достижение физического совершенствования, высокого уровня здоровья и работоспособности, необходимых для подготовки к общественно полезной деятельности; отбор перспективных детей и молодежи для дальнейших занятий боксом.</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Основные задачи этапа начальной подготовки (НП)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вида спорта, волевых и морально-этических качеств личности, формирование потребности к занятиям спортом и ведению здорового образа жизни.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Учебная работа в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строится на основе данной программы. Для обеспечения круглогодичных занятий и активного отдыха в каникулярное время могут открывать</w:t>
      </w:r>
      <w:r>
        <w:rPr>
          <w:rFonts w:ascii="Times New Roman" w:hAnsi="Times New Roman"/>
          <w:sz w:val="24"/>
          <w:szCs w:val="24"/>
          <w:lang w:eastAsia="ru-RU"/>
        </w:rPr>
        <w:t>ся</w:t>
      </w:r>
      <w:r w:rsidRPr="009B4C76">
        <w:rPr>
          <w:rFonts w:ascii="Times New Roman" w:hAnsi="Times New Roman"/>
          <w:sz w:val="24"/>
          <w:szCs w:val="24"/>
          <w:lang w:eastAsia="ru-RU"/>
        </w:rPr>
        <w:t xml:space="preserve"> в установленном порядке спортивные, спортивно-оздоровительные лагеря с круглосуточным или с дневным пребыванием.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Основными формами учебно-тренировочного процесса являются</w:t>
      </w:r>
      <w:r w:rsidRPr="009B4C76">
        <w:rPr>
          <w:rFonts w:ascii="Times New Roman" w:hAnsi="Times New Roman"/>
          <w:sz w:val="24"/>
          <w:szCs w:val="24"/>
          <w:lang w:eastAsia="ru-RU"/>
        </w:rPr>
        <w:t>: групповые и индивидуальные тренировочные и теоретические занятия, работа по индивидуальным планам, тренировочные сборы, участие в спортивных соревнованиях и мероприятиях, инструкторская и судейская практика, медико-восстановительные мероприятия, тестирование и контроль.</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Расписание занятий (тренировок)</w:t>
      </w:r>
      <w:r w:rsidRPr="009B4C76">
        <w:rPr>
          <w:rFonts w:ascii="Times New Roman" w:hAnsi="Times New Roman"/>
          <w:sz w:val="24"/>
          <w:szCs w:val="24"/>
          <w:lang w:eastAsia="ru-RU"/>
        </w:rPr>
        <w:t xml:space="preserve"> составляется администрацией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по предоставлению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в целях установления благоприятного режима </w:t>
      </w:r>
      <w:r>
        <w:rPr>
          <w:rFonts w:ascii="Times New Roman" w:hAnsi="Times New Roman"/>
          <w:sz w:val="24"/>
          <w:szCs w:val="24"/>
          <w:lang w:eastAsia="ru-RU"/>
        </w:rPr>
        <w:t>занятий</w:t>
      </w:r>
      <w:r w:rsidRPr="009B4C76">
        <w:rPr>
          <w:rFonts w:ascii="Times New Roman" w:hAnsi="Times New Roman"/>
          <w:sz w:val="24"/>
          <w:szCs w:val="24"/>
          <w:lang w:eastAsia="ru-RU"/>
        </w:rPr>
        <w:t>, отдыха занимающихся, обучения их в общеобразовательных и других учреждениях.</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Учебный материал программы представлен в разделах, отражающих тот или иной вид подготовки боксеров: теоретическую, физическую, технико-тактическую, психологическую и соревновательную. Представлены разделы, в которых раскрывается содержание восстановительных мероприятий, в пределах объема учебных часов, в зависимости от года обучения.</w:t>
      </w:r>
    </w:p>
    <w:p w:rsidR="000C5F46" w:rsidRPr="009B4C76" w:rsidRDefault="000C5F46" w:rsidP="009B4C76">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Настоящая программа состоит из двух частей.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Первая часть программы – учебный план, который содержит информацию о продолжительности и объеме реализации Программы по боксу, минимальном возрасте лиц для зачисления на этапы спортивной подготовки и минимальном количестве лиц, проходящих спортивную подготовку в группах на этапах спортивной подготовки по виду спорта бокс; соотношении объемов тренировочного процесса на этапах спортивной подготовки по виду спорта бокс; планируемых показателях соревновательной деятельности по виду спорта бокс; режимах тренировочной работы; медицинских, возрастных и психофизических требованиях к лицам, проходящим спортивную подготовку;  предельных тренировочных нагрузках; минимальном и предельном объеме соревновательной деятельности; требованиях к экипировке, спортивному инвентарю и оборудованию; требованиях к количественному и качественному составу групп подготовки; объеме индивидуальной спортивной подготовки; структуре годичного цикла (название и продолжительность периодов, этапов, </w:t>
      </w:r>
      <w:proofErr w:type="spellStart"/>
      <w:r w:rsidRPr="009B4C76">
        <w:rPr>
          <w:rFonts w:ascii="Times New Roman" w:hAnsi="Times New Roman"/>
          <w:sz w:val="24"/>
          <w:szCs w:val="24"/>
          <w:lang w:eastAsia="ru-RU"/>
        </w:rPr>
        <w:t>мезоциклов</w:t>
      </w:r>
      <w:proofErr w:type="spellEnd"/>
      <w:r w:rsidRPr="009B4C76">
        <w:rPr>
          <w:rFonts w:ascii="Times New Roman" w:hAnsi="Times New Roman"/>
          <w:sz w:val="24"/>
          <w:szCs w:val="24"/>
          <w:lang w:eastAsia="ru-RU"/>
        </w:rPr>
        <w:t>).</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24"/>
          <w:szCs w:val="24"/>
          <w:lang w:eastAsia="ru-RU"/>
        </w:rPr>
      </w:pPr>
      <w:r w:rsidRPr="009B4C76">
        <w:rPr>
          <w:rFonts w:ascii="Times New Roman" w:hAnsi="Times New Roman"/>
          <w:sz w:val="24"/>
          <w:szCs w:val="24"/>
          <w:lang w:eastAsia="ru-RU"/>
        </w:rPr>
        <w:t>Вторая часть программы – методическая, которая содержит: рекомендации по проведению занятий, а также требования к технике безопасности в условиях тренировочных занятий и соревнований; рекомендуемые объемы тренировочных и соревновательных нагрузок; рекомендации по планированию спортивных результатов; требования к организации и проведению врачебно-педагогического, психологического и биохимического контроля; программные материалы для практических занятий по каждому этапу подготовки с разбивкой на периоды подготовки; рекомендации по организации психологической подготовки; планы применения восстановительных средств; планы антидопинговых мероприятий; планы инструкторской и судейской практики.</w:t>
      </w:r>
    </w:p>
    <w:p w:rsidR="000C5F46" w:rsidRPr="009B4C76" w:rsidRDefault="000C5F46" w:rsidP="00301FC2">
      <w:pPr>
        <w:spacing w:after="0" w:line="240" w:lineRule="auto"/>
        <w:jc w:val="both"/>
        <w:rPr>
          <w:rFonts w:ascii="Times New Roman" w:hAnsi="Times New Roman"/>
          <w:b/>
          <w:sz w:val="28"/>
          <w:szCs w:val="28"/>
          <w:lang w:eastAsia="ru-RU"/>
        </w:rPr>
      </w:pPr>
      <w:r w:rsidRPr="009B4C76">
        <w:rPr>
          <w:rFonts w:ascii="Times New Roman" w:hAnsi="Times New Roman"/>
          <w:sz w:val="24"/>
          <w:szCs w:val="24"/>
          <w:lang w:eastAsia="ru-RU"/>
        </w:rPr>
        <w:br w:type="page"/>
      </w:r>
      <w:r w:rsidRPr="009B4C76">
        <w:rPr>
          <w:rFonts w:ascii="Times New Roman" w:hAnsi="Times New Roman"/>
          <w:b/>
          <w:sz w:val="28"/>
          <w:szCs w:val="28"/>
          <w:lang w:val="en-US" w:eastAsia="ru-RU"/>
        </w:rPr>
        <w:lastRenderedPageBreak/>
        <w:t>I</w:t>
      </w:r>
      <w:r>
        <w:rPr>
          <w:rFonts w:ascii="Times New Roman" w:hAnsi="Times New Roman"/>
          <w:b/>
          <w:sz w:val="28"/>
          <w:szCs w:val="28"/>
          <w:lang w:eastAsia="ru-RU"/>
        </w:rPr>
        <w:t xml:space="preserve">  </w:t>
      </w:r>
      <w:r w:rsidRPr="009B4C76">
        <w:rPr>
          <w:rFonts w:ascii="Times New Roman" w:hAnsi="Times New Roman"/>
          <w:b/>
          <w:sz w:val="28"/>
          <w:szCs w:val="28"/>
          <w:lang w:eastAsia="ru-RU"/>
        </w:rPr>
        <w:t>Учебный план</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1.1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Муниципальное </w:t>
      </w:r>
      <w:r w:rsidRPr="009B4C76">
        <w:rPr>
          <w:rFonts w:ascii="Times New Roman" w:hAnsi="Times New Roman"/>
          <w:sz w:val="24"/>
          <w:szCs w:val="24"/>
          <w:lang w:eastAsia="ru-RU"/>
        </w:rPr>
        <w:t>бюджетное</w:t>
      </w:r>
      <w:r>
        <w:rPr>
          <w:rFonts w:ascii="Times New Roman" w:hAnsi="Times New Roman"/>
          <w:sz w:val="24"/>
          <w:szCs w:val="24"/>
          <w:lang w:eastAsia="ru-RU"/>
        </w:rPr>
        <w:t xml:space="preserve"> образовательное</w:t>
      </w:r>
      <w:r w:rsidRPr="009B4C76">
        <w:rPr>
          <w:rFonts w:ascii="Times New Roman" w:hAnsi="Times New Roman"/>
          <w:sz w:val="24"/>
          <w:szCs w:val="24"/>
          <w:lang w:eastAsia="ru-RU"/>
        </w:rPr>
        <w:t xml:space="preserve"> учреждение дополнительного образования детей «</w:t>
      </w:r>
      <w:r>
        <w:rPr>
          <w:rFonts w:ascii="Times New Roman" w:hAnsi="Times New Roman"/>
          <w:sz w:val="24"/>
          <w:szCs w:val="24"/>
          <w:lang w:eastAsia="ru-RU"/>
        </w:rPr>
        <w:t>Детский оздоровительно – образовательный центр</w:t>
      </w:r>
      <w:r w:rsidRPr="009B4C76">
        <w:rPr>
          <w:rFonts w:ascii="Times New Roman" w:hAnsi="Times New Roman"/>
          <w:sz w:val="24"/>
          <w:szCs w:val="24"/>
          <w:lang w:eastAsia="ru-RU"/>
        </w:rPr>
        <w:t xml:space="preserve">» </w:t>
      </w:r>
      <w:proofErr w:type="spellStart"/>
      <w:r>
        <w:rPr>
          <w:rFonts w:ascii="Times New Roman" w:hAnsi="Times New Roman"/>
          <w:sz w:val="24"/>
          <w:szCs w:val="24"/>
          <w:lang w:eastAsia="ru-RU"/>
        </w:rPr>
        <w:t>Агрызского</w:t>
      </w:r>
      <w:proofErr w:type="spellEnd"/>
      <w:r>
        <w:rPr>
          <w:rFonts w:ascii="Times New Roman" w:hAnsi="Times New Roman"/>
          <w:sz w:val="24"/>
          <w:szCs w:val="24"/>
          <w:lang w:eastAsia="ru-RU"/>
        </w:rPr>
        <w:t xml:space="preserve"> муниципального района РТ </w:t>
      </w:r>
      <w:r w:rsidRPr="009B4C76">
        <w:rPr>
          <w:rFonts w:ascii="Times New Roman" w:hAnsi="Times New Roman"/>
          <w:sz w:val="24"/>
          <w:szCs w:val="24"/>
          <w:lang w:eastAsia="ru-RU"/>
        </w:rPr>
        <w:t>осуществляет образовательную деятельность</w:t>
      </w:r>
      <w:r>
        <w:rPr>
          <w:rFonts w:ascii="Times New Roman" w:hAnsi="Times New Roman"/>
          <w:sz w:val="24"/>
          <w:szCs w:val="24"/>
          <w:lang w:eastAsia="ru-RU"/>
        </w:rPr>
        <w:t xml:space="preserve"> физкультурно – спортивного направления, в том числе</w:t>
      </w:r>
      <w:r w:rsidRPr="009B4C76">
        <w:rPr>
          <w:rFonts w:ascii="Times New Roman" w:hAnsi="Times New Roman"/>
          <w:sz w:val="24"/>
          <w:szCs w:val="24"/>
          <w:lang w:eastAsia="ru-RU"/>
        </w:rPr>
        <w:t xml:space="preserve"> по программе «</w:t>
      </w:r>
      <w:r w:rsidRPr="00301FC2">
        <w:rPr>
          <w:rFonts w:ascii="Times New Roman" w:hAnsi="Times New Roman"/>
          <w:b/>
          <w:sz w:val="24"/>
          <w:szCs w:val="24"/>
          <w:lang w:eastAsia="ru-RU"/>
        </w:rPr>
        <w:t>Бо</w:t>
      </w:r>
      <w:r w:rsidRPr="009B4C76">
        <w:rPr>
          <w:rFonts w:ascii="Times New Roman" w:hAnsi="Times New Roman"/>
          <w:b/>
          <w:sz w:val="24"/>
          <w:szCs w:val="24"/>
          <w:lang w:eastAsia="ru-RU"/>
        </w:rPr>
        <w:t>кс</w:t>
      </w:r>
      <w:r w:rsidRPr="009B4C76">
        <w:rPr>
          <w:rFonts w:ascii="Times New Roman" w:hAnsi="Times New Roman"/>
          <w:sz w:val="24"/>
          <w:szCs w:val="24"/>
          <w:lang w:eastAsia="ru-RU"/>
        </w:rPr>
        <w:t>».</w:t>
      </w:r>
    </w:p>
    <w:p w:rsidR="000C5F46" w:rsidRPr="009B4C76" w:rsidRDefault="000C5F46" w:rsidP="001034CF">
      <w:pPr>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pacing w:val="-2"/>
          <w:sz w:val="24"/>
          <w:szCs w:val="24"/>
          <w:lang w:eastAsia="ru-RU"/>
        </w:rPr>
        <w:t xml:space="preserve">Зачисление обучающихся оформляется </w:t>
      </w:r>
      <w:r w:rsidRPr="009B4C76">
        <w:rPr>
          <w:rFonts w:ascii="Times New Roman" w:hAnsi="Times New Roman"/>
          <w:bCs/>
          <w:color w:val="000000"/>
          <w:spacing w:val="-2"/>
          <w:sz w:val="24"/>
          <w:szCs w:val="24"/>
          <w:lang w:eastAsia="ru-RU"/>
        </w:rPr>
        <w:t xml:space="preserve">приказом </w:t>
      </w:r>
      <w:r w:rsidRPr="009B4C76">
        <w:rPr>
          <w:rFonts w:ascii="Times New Roman" w:hAnsi="Times New Roman"/>
          <w:color w:val="000000"/>
          <w:spacing w:val="-2"/>
          <w:sz w:val="24"/>
          <w:szCs w:val="24"/>
          <w:lang w:eastAsia="ru-RU"/>
        </w:rPr>
        <w:t xml:space="preserve">директора Учреждения. </w:t>
      </w:r>
      <w:r w:rsidRPr="009B4C76">
        <w:rPr>
          <w:rFonts w:ascii="Times New Roman" w:hAnsi="Times New Roman"/>
          <w:sz w:val="24"/>
          <w:szCs w:val="24"/>
          <w:lang w:eastAsia="ru-RU"/>
        </w:rPr>
        <w:t>Перевод обучающихся по годам обучения на всех этапах спортивной подготовки осуществляется при условии положительной динамики прироста спортивных показателей и способности к освоению программы соответствующего года и этапа спортивной подготовки</w:t>
      </w:r>
      <w:r>
        <w:rPr>
          <w:rFonts w:ascii="Times New Roman" w:hAnsi="Times New Roman"/>
          <w:sz w:val="24"/>
          <w:szCs w:val="24"/>
          <w:lang w:eastAsia="ru-RU"/>
        </w:rPr>
        <w:t>, на основании результатов промежуточной аттестации</w:t>
      </w:r>
      <w:r w:rsidRPr="009B4C76">
        <w:rPr>
          <w:rFonts w:ascii="Times New Roman" w:hAnsi="Times New Roman"/>
          <w:sz w:val="24"/>
          <w:szCs w:val="24"/>
          <w:lang w:eastAsia="ru-RU"/>
        </w:rPr>
        <w:t>.</w:t>
      </w:r>
      <w:r w:rsidRPr="001034CF">
        <w:rPr>
          <w:rFonts w:ascii="Times New Roman" w:hAnsi="Times New Roman"/>
          <w:sz w:val="24"/>
          <w:szCs w:val="24"/>
          <w:lang w:eastAsia="ru-RU"/>
        </w:rPr>
        <w:t xml:space="preserve"> </w:t>
      </w:r>
      <w:r w:rsidRPr="009B4C76">
        <w:rPr>
          <w:rFonts w:ascii="Times New Roman" w:hAnsi="Times New Roman"/>
          <w:sz w:val="24"/>
          <w:szCs w:val="24"/>
          <w:lang w:eastAsia="ru-RU"/>
        </w:rPr>
        <w:t xml:space="preserve">Перевод обучающихся по годам обучения производится приказом директора Учреждения  по рекомендации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организует работу, как с постоянным, так и переменным составом занимающихся в течение года, включая каникулярное время и выходные дни.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каникулярное время может функционировать спортивно-оздоровительный лагерь (загородный, по месту жительства).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осуществляет следующие основные задачи образовательного процесса: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 развитию массового спорта:</w:t>
      </w:r>
    </w:p>
    <w:p w:rsidR="000C5F46" w:rsidRPr="009B4C76" w:rsidRDefault="000C5F46" w:rsidP="009B4C76">
      <w:pPr>
        <w:widowControl w:val="0"/>
        <w:tabs>
          <w:tab w:val="left" w:pos="851"/>
          <w:tab w:val="left" w:pos="1276"/>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Спортивно-оздоровительный этап</w:t>
      </w:r>
      <w:r w:rsidRPr="009B4C76">
        <w:rPr>
          <w:rFonts w:ascii="Times New Roman" w:hAnsi="Times New Roman"/>
          <w:sz w:val="24"/>
          <w:szCs w:val="24"/>
          <w:lang w:eastAsia="ru-RU"/>
        </w:rPr>
        <w:t xml:space="preserve"> – привлечение к занятиям оздоровительными физическими упражнениями детей, подростков и молодежи и проведение данных занятий для достижения физического совершенства, высокого уровня здоровья и работоспособности, необходимых им для подготовки к общественно полезной деятельности и дальнейшим занятиям спортом.</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Этап начальной подготовки</w:t>
      </w:r>
      <w:r w:rsidRPr="009B4C76">
        <w:rPr>
          <w:rFonts w:ascii="Times New Roman" w:hAnsi="Times New Roman"/>
          <w:sz w:val="24"/>
          <w:szCs w:val="24"/>
          <w:lang w:eastAsia="ru-RU"/>
        </w:rPr>
        <w:t xml:space="preserve">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бокса, волевых и морально – этических качеств личности, формирования потребности к занятиям спортом и ведению здорового образа жизни.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Тренировочный этап</w:t>
      </w:r>
      <w:r w:rsidRPr="009B4C76">
        <w:rPr>
          <w:rFonts w:ascii="Times New Roman" w:hAnsi="Times New Roman"/>
          <w:sz w:val="24"/>
          <w:szCs w:val="24"/>
          <w:lang w:eastAsia="ru-RU"/>
        </w:rPr>
        <w:t xml:space="preserve"> – формирование спортивного мастерства боксеров, к которым относятся – состояние здоровья, дальнейшее развитие физических качеств, функциональной подготовленности, совершенствование технико-тактического арсенала, воспитание специальных психических качеств и приобретение соревновательного опыта с целью повышения спортивных результатов.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Полное обучение </w:t>
      </w:r>
      <w:r>
        <w:rPr>
          <w:rFonts w:ascii="Times New Roman" w:hAnsi="Times New Roman"/>
          <w:sz w:val="24"/>
          <w:szCs w:val="24"/>
          <w:lang w:eastAsia="ru-RU"/>
        </w:rPr>
        <w:t>по данной программе</w:t>
      </w:r>
      <w:r w:rsidRPr="009B4C76">
        <w:rPr>
          <w:rFonts w:ascii="Times New Roman" w:hAnsi="Times New Roman"/>
          <w:sz w:val="24"/>
          <w:szCs w:val="24"/>
          <w:lang w:eastAsia="ru-RU"/>
        </w:rPr>
        <w:t xml:space="preserve"> состоит из </w:t>
      </w:r>
      <w:r>
        <w:rPr>
          <w:rFonts w:ascii="Times New Roman" w:hAnsi="Times New Roman"/>
          <w:sz w:val="24"/>
          <w:szCs w:val="24"/>
          <w:lang w:eastAsia="ru-RU"/>
        </w:rPr>
        <w:t>3</w:t>
      </w:r>
      <w:r w:rsidRPr="009B4C76">
        <w:rPr>
          <w:rFonts w:ascii="Times New Roman" w:hAnsi="Times New Roman"/>
          <w:sz w:val="24"/>
          <w:szCs w:val="24"/>
          <w:lang w:eastAsia="ru-RU"/>
        </w:rPr>
        <w:t xml:space="preserve"> этапов: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спортивно-оздоровительный этап;</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этап начальной подготовки;</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тренировочный этап (этап спортивной специализации);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Занимающиеся на любом этапе многолетний подготовки могут быть отчислены в случае: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ухудшения состояния здоровья на основании заключения врачебно-физкультурного диспансера;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прекращения занятий  по собственной инициативе;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грубых и неоднократных нарушений устава (о чём учреждение должно информировать родителей).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самостоятельно в выборе системы оценок занимающихся.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Критерии оценки обучающихся:</w:t>
      </w:r>
    </w:p>
    <w:p w:rsidR="000C5F46" w:rsidRPr="009B4C76" w:rsidRDefault="000C5F46" w:rsidP="009B4C76">
      <w:pPr>
        <w:spacing w:after="0" w:line="240" w:lineRule="auto"/>
        <w:ind w:firstLine="709"/>
        <w:jc w:val="both"/>
        <w:rPr>
          <w:rFonts w:ascii="Times New Roman" w:hAnsi="Times New Roman"/>
          <w:b/>
          <w:sz w:val="24"/>
          <w:szCs w:val="24"/>
          <w:u w:val="single"/>
          <w:lang w:eastAsia="ru-RU"/>
        </w:rPr>
      </w:pPr>
      <w:r w:rsidRPr="009B4C76">
        <w:rPr>
          <w:rFonts w:ascii="Times New Roman" w:hAnsi="Times New Roman"/>
          <w:b/>
          <w:sz w:val="24"/>
          <w:szCs w:val="24"/>
          <w:u w:val="single"/>
          <w:lang w:eastAsia="ru-RU"/>
        </w:rPr>
        <w:t>Спортивно-оздоровительный этап:</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Состояние здоровья занимающихся, стабильность состава занимающихся, регулярность посещения ими тренировочных занятий, уровень освоения основ знаний в области гигиены и первой медицинской помощи, а также овладение теоретическими основами физической культуры и навыков самоконтроля. </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u w:val="single"/>
          <w:lang w:eastAsia="ru-RU"/>
        </w:rPr>
        <w:t>Этап Начальной подготовки и тренировочный этап</w:t>
      </w:r>
      <w:r w:rsidRPr="009B4C76">
        <w:rPr>
          <w:rFonts w:ascii="Times New Roman" w:hAnsi="Times New Roman"/>
          <w:b/>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Состояние здоровья, уровень физического развития, динамика уровня подготовленности в соответствии  с индивидуальными особенностями, показатели освоения объёмов тренировочных нагрузок и теоретического раздела программы по виду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sz w:val="24"/>
          <w:szCs w:val="24"/>
          <w:lang w:eastAsia="ru-RU"/>
        </w:rPr>
        <w:lastRenderedPageBreak/>
        <w:t>Спортивно-оздоровительные группы</w:t>
      </w:r>
      <w:r w:rsidRPr="009B4C76">
        <w:rPr>
          <w:rFonts w:ascii="Times New Roman" w:hAnsi="Times New Roman"/>
          <w:sz w:val="24"/>
          <w:szCs w:val="24"/>
          <w:lang w:eastAsia="ru-RU"/>
        </w:rPr>
        <w:t xml:space="preserve"> формируются как из вновь зачисляемых в спортивную школу обучающихся, достигших шестилетнего возраста, так и из обучающихся, не имеющих по каким-либо причинам возможности продолжать занятия на других этапах подготовки, но желающих заниматься избранным видом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 xml:space="preserve">На этап НП </w:t>
      </w:r>
      <w:r w:rsidRPr="009B4C76">
        <w:rPr>
          <w:rFonts w:ascii="Times New Roman" w:hAnsi="Times New Roman"/>
          <w:sz w:val="24"/>
          <w:szCs w:val="24"/>
          <w:lang w:eastAsia="ru-RU"/>
        </w:rPr>
        <w:t>зачисляются учащиеся общеобразовательных школ, достигшие 10-летнего возраста, желающие заниматься боксом и имеющие письменное разрешение врача - педиатра. На этом этапе осуществляется физкультурно-оздоровительная и воспитательная работа, направленная на разностороннюю физическую подготовку, овладение основами техники бокса, выполнение контрольных нормативов для зачисления на тренировочный этап.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Группы тренировочного этапа</w:t>
      </w:r>
      <w:r w:rsidRPr="009B4C76">
        <w:rPr>
          <w:rFonts w:ascii="Times New Roman" w:hAnsi="Times New Roman"/>
          <w:sz w:val="24"/>
          <w:szCs w:val="24"/>
          <w:lang w:eastAsia="ru-RU"/>
        </w:rPr>
        <w:t xml:space="preserve"> формируются из здоровых учащихся, минимальный возраст которых 12 лет, прошедших необходимую подготовку не менее 1 года и выполнивших приемные нормативы по общефизической и специальной подготовке. Перевод по годам обучения в тренировочных группах осуществляется при условии выполнения контрольно-переводных нормативов по общей физической и специальной подготовке. Учебная программа на тренировочном этапе рассчитана на три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зачисления учащихся по этапам подготовки представлен в таблице 1; принадлежность к весовой категории по группам спортсменов – в таблице 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На официальных соревнованиях боксеров формула боя определяется в зависимости от возраста и квалификации спортсмена (таблица 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Учащиеся (СО) допускаются к соревновательной практике только по личному желанию.</w:t>
      </w:r>
    </w:p>
    <w:p w:rsidR="000C5F46" w:rsidRPr="009B4C76" w:rsidRDefault="000C5F46" w:rsidP="009B4C76">
      <w:pPr>
        <w:autoSpaceDE w:val="0"/>
        <w:autoSpaceDN w:val="0"/>
        <w:adjustRightInd w:val="0"/>
        <w:spacing w:after="0" w:line="240" w:lineRule="auto"/>
        <w:ind w:firstLine="709"/>
        <w:jc w:val="both"/>
        <w:rPr>
          <w:rFonts w:ascii="Times New Roman" w:hAnsi="Times New Roman"/>
          <w:i/>
          <w:sz w:val="24"/>
          <w:szCs w:val="24"/>
          <w:lang w:eastAsia="ru-RU"/>
        </w:rPr>
      </w:pP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t xml:space="preserve">   </w:t>
      </w:r>
      <w:r w:rsidRPr="009B4C76">
        <w:rPr>
          <w:rFonts w:ascii="Times New Roman" w:hAnsi="Times New Roman"/>
          <w:i/>
          <w:sz w:val="28"/>
          <w:szCs w:val="28"/>
          <w:lang w:eastAsia="ru-RU"/>
        </w:rPr>
        <w:t>Т</w:t>
      </w:r>
      <w:r w:rsidRPr="009B4C76">
        <w:rPr>
          <w:rFonts w:ascii="Times New Roman" w:hAnsi="Times New Roman"/>
          <w:i/>
          <w:sz w:val="24"/>
          <w:szCs w:val="24"/>
          <w:lang w:eastAsia="ru-RU"/>
        </w:rPr>
        <w:t>аблица 1</w:t>
      </w:r>
    </w:p>
    <w:p w:rsidR="000C5F46" w:rsidRPr="009B4C76" w:rsidRDefault="000C5F46" w:rsidP="009B4C76">
      <w:pPr>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Минимальный возраст зачисления учащихся по этапам подготовки</w:t>
      </w:r>
    </w:p>
    <w:tbl>
      <w:tblPr>
        <w:tblW w:w="9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4"/>
        <w:gridCol w:w="2910"/>
        <w:gridCol w:w="701"/>
        <w:gridCol w:w="838"/>
        <w:gridCol w:w="1037"/>
        <w:gridCol w:w="1031"/>
        <w:gridCol w:w="838"/>
        <w:gridCol w:w="840"/>
      </w:tblGrid>
      <w:tr w:rsidR="000C5F46" w:rsidRPr="00EA4763" w:rsidTr="00541654">
        <w:tc>
          <w:tcPr>
            <w:tcW w:w="1104" w:type="dxa"/>
            <w:vMerge w:val="restart"/>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группы</w:t>
            </w:r>
          </w:p>
        </w:tc>
        <w:tc>
          <w:tcPr>
            <w:tcW w:w="8195" w:type="dxa"/>
            <w:gridSpan w:val="7"/>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Этапы подготовки</w:t>
            </w:r>
          </w:p>
        </w:tc>
      </w:tr>
      <w:tr w:rsidR="000C5F46" w:rsidRPr="00EA4763" w:rsidTr="00541654">
        <w:tc>
          <w:tcPr>
            <w:tcW w:w="1104" w:type="dxa"/>
            <w:vMerge/>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p>
        </w:tc>
        <w:tc>
          <w:tcPr>
            <w:tcW w:w="2910"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СО</w:t>
            </w:r>
          </w:p>
        </w:tc>
        <w:tc>
          <w:tcPr>
            <w:tcW w:w="2576"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НП</w:t>
            </w:r>
          </w:p>
        </w:tc>
        <w:tc>
          <w:tcPr>
            <w:tcW w:w="2709"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ТГ</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год обучения</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Без ограничений</w:t>
            </w:r>
          </w:p>
        </w:tc>
        <w:tc>
          <w:tcPr>
            <w:tcW w:w="70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1037"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c>
          <w:tcPr>
            <w:tcW w:w="103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84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Вид спорта</w:t>
            </w:r>
          </w:p>
          <w:p w:rsidR="000C5F46" w:rsidRPr="009B4C76" w:rsidRDefault="000C5F46" w:rsidP="009B4C76">
            <w:pPr>
              <w:spacing w:after="0" w:line="240" w:lineRule="auto"/>
              <w:jc w:val="both"/>
              <w:rPr>
                <w:rFonts w:ascii="Times New Roman" w:hAnsi="Times New Roman"/>
                <w:color w:val="000000"/>
                <w:sz w:val="20"/>
                <w:szCs w:val="20"/>
                <w:lang w:eastAsia="ru-RU"/>
              </w:rPr>
            </w:pPr>
          </w:p>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БОКС</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 лет</w:t>
            </w:r>
          </w:p>
        </w:tc>
        <w:tc>
          <w:tcPr>
            <w:tcW w:w="2576"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 лет</w:t>
            </w:r>
          </w:p>
        </w:tc>
        <w:tc>
          <w:tcPr>
            <w:tcW w:w="2709"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 лет</w:t>
            </w:r>
          </w:p>
        </w:tc>
      </w:tr>
    </w:tbl>
    <w:p w:rsidR="000C5F46" w:rsidRPr="009B4C76" w:rsidRDefault="000C5F46" w:rsidP="009B4C76">
      <w:pPr>
        <w:spacing w:after="0" w:line="240" w:lineRule="auto"/>
        <w:ind w:firstLine="567"/>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Учащиеся, не достигшие установленного возраста для перевода на следующий этап обучения, но выполнившие программные требования своего этапа подготовки, решением </w:t>
      </w:r>
      <w:r>
        <w:rPr>
          <w:rFonts w:ascii="Times New Roman" w:hAnsi="Times New Roman"/>
          <w:color w:val="000000"/>
          <w:sz w:val="24"/>
          <w:szCs w:val="24"/>
          <w:lang w:eastAsia="ru-RU"/>
        </w:rPr>
        <w:t>методического</w:t>
      </w:r>
      <w:r w:rsidRPr="009B4C76">
        <w:rPr>
          <w:rFonts w:ascii="Times New Roman" w:hAnsi="Times New Roman"/>
          <w:color w:val="000000"/>
          <w:sz w:val="24"/>
          <w:szCs w:val="24"/>
          <w:lang w:eastAsia="ru-RU"/>
        </w:rPr>
        <w:t xml:space="preserve"> совета и при разрешении врача могут досрочно переводиться на следующий этап подготовки.</w:t>
      </w: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w:t>
      </w:r>
    </w:p>
    <w:p w:rsidR="000C5F46" w:rsidRPr="009B4C76" w:rsidRDefault="000C5F46" w:rsidP="009B4C76">
      <w:pPr>
        <w:spacing w:after="0" w:line="240" w:lineRule="auto"/>
        <w:ind w:firstLine="567"/>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Весовые категории для юношей и девушек, женщин и мужчин</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83"/>
        <w:gridCol w:w="1127"/>
        <w:gridCol w:w="785"/>
        <w:gridCol w:w="1080"/>
        <w:gridCol w:w="763"/>
        <w:gridCol w:w="1080"/>
        <w:gridCol w:w="749"/>
        <w:gridCol w:w="1053"/>
        <w:gridCol w:w="988"/>
      </w:tblGrid>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Весовые</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категории</w:t>
            </w:r>
          </w:p>
        </w:tc>
        <w:tc>
          <w:tcPr>
            <w:tcW w:w="1912"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Юноши и девушки 15-16 (17-18) лет (юниоры), (молодые боксеры)</w:t>
            </w:r>
          </w:p>
        </w:tc>
        <w:tc>
          <w:tcPr>
            <w:tcW w:w="1843"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Мужчины 19-40 лет</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1829"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2041"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на Олимпийских</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играх</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Самый 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Первый 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Супертяжелый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bl>
    <w:p w:rsidR="000C5F46" w:rsidRPr="009B4C76" w:rsidRDefault="000C5F46" w:rsidP="009B4C76">
      <w:pPr>
        <w:shd w:val="clear" w:color="auto" w:fill="FFFFFF"/>
        <w:spacing w:after="0" w:line="240" w:lineRule="auto"/>
        <w:ind w:firstLine="709"/>
        <w:jc w:val="both"/>
        <w:rPr>
          <w:rFonts w:ascii="Times New Roman" w:hAnsi="Times New Roman"/>
          <w:b/>
          <w:bCs/>
          <w:color w:val="000000"/>
          <w:sz w:val="24"/>
          <w:szCs w:val="24"/>
          <w:lang w:eastAsia="ru-RU"/>
        </w:rPr>
      </w:pPr>
      <w:r w:rsidRPr="009B4C76">
        <w:rPr>
          <w:rFonts w:ascii="Times New Roman" w:hAnsi="Times New Roman"/>
          <w:b/>
          <w:bCs/>
          <w:color w:val="000000"/>
          <w:sz w:val="24"/>
          <w:szCs w:val="24"/>
          <w:lang w:eastAsia="ru-RU"/>
        </w:rPr>
        <w:t xml:space="preserve">Юноши и девушки 13-14 лет: 18 весовых категорий: </w:t>
      </w:r>
      <w:r w:rsidRPr="009B4C76">
        <w:rPr>
          <w:rFonts w:ascii="Times New Roman" w:hAnsi="Times New Roman"/>
          <w:color w:val="000000"/>
          <w:sz w:val="24"/>
          <w:szCs w:val="24"/>
          <w:lang w:eastAsia="ru-RU"/>
        </w:rPr>
        <w:t>38,5 кг ,40 кг, 41,5 кг ,43 кг, 44,5 кг, 46 кг, 48 кг , 50 кг , 52 кг, 54 кг ,56 кг ,59 кг , 62 кг , 65 кг, 68 кг, 72 кг, 76 кг, св. 76 кг.</w:t>
      </w:r>
    </w:p>
    <w:p w:rsidR="000C5F46" w:rsidRPr="009B4C76" w:rsidRDefault="000C5F46" w:rsidP="009B4C76">
      <w:pPr>
        <w:shd w:val="clear" w:color="auto" w:fill="FFFFFF"/>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соревнованиях юношей и девочек 12 лет пары составляют с таким расчетом, чтобы разница в весе у боксеров, имеющих вес до 60 кг не превышала 2 кг, от 60 до 70 – 3 кг, от 70 до 80 – 4 кг, и свыше 80 кг – 5 кг.</w:t>
      </w:r>
    </w:p>
    <w:p w:rsidR="000C5F46" w:rsidRPr="009B4C76" w:rsidRDefault="000C5F46" w:rsidP="009B4C76">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3</w:t>
      </w:r>
    </w:p>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Формула боя в соревнованиях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7"/>
        <w:gridCol w:w="3338"/>
      </w:tblGrid>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Возраст</w:t>
            </w:r>
          </w:p>
        </w:tc>
        <w:tc>
          <w:tcPr>
            <w:tcW w:w="3338"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Формула боя</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Юноши и девушки</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2 минуты</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Женщины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 раунда по 2 минуте</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Мужчины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3 минуте</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Между раундами устанавливается перерыв для отдыха 1 минута.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Увеличение недельной учебно-тренировочной нагрузки и перевод учащихся в следующие группы обучения обуславливаются стажем занятий, выполнением контрольных нормативов по общей и специальной физической подготовке, уровнем спортивных результатов.</w:t>
      </w:r>
    </w:p>
    <w:p w:rsidR="000C5F46" w:rsidRPr="009B4C76" w:rsidRDefault="000C5F46" w:rsidP="009B4C76">
      <w:pPr>
        <w:autoSpaceDE w:val="0"/>
        <w:autoSpaceDN w:val="0"/>
        <w:adjustRightInd w:val="0"/>
        <w:spacing w:after="0" w:line="240" w:lineRule="auto"/>
        <w:ind w:left="7788" w:firstLine="708"/>
        <w:jc w:val="both"/>
        <w:rPr>
          <w:rFonts w:ascii="TimesNewRomanPS-ItalicMT" w:hAnsi="TimesNewRomanPS-ItalicMT" w:cs="TimesNewRomanPS-ItalicMT"/>
          <w:i/>
          <w:iCs/>
          <w:sz w:val="28"/>
          <w:szCs w:val="28"/>
          <w:lang w:eastAsia="ru-RU"/>
        </w:rPr>
      </w:pPr>
      <w:r w:rsidRPr="009B4C76">
        <w:rPr>
          <w:rFonts w:ascii="TimesNewRomanPS-ItalicMT" w:hAnsi="TimesNewRomanPS-ItalicMT" w:cs="TimesNewRomanPS-ItalicMT"/>
          <w:i/>
          <w:iCs/>
          <w:sz w:val="28"/>
          <w:szCs w:val="28"/>
          <w:lang w:eastAsia="ru-RU"/>
        </w:rPr>
        <w:t>Таблица 4</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Режимы учебно-тренировочной работы и требования по физической,</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технической и спортивной подготовке</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8"/>
        <w:gridCol w:w="1594"/>
        <w:gridCol w:w="1640"/>
        <w:gridCol w:w="1714"/>
        <w:gridCol w:w="1577"/>
      </w:tblGrid>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Год обучения</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Требования по физической и специальной подготовке на начало учебного года</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Минимальная наполняемость групп (чел.)</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Максимальная наполняемость групп (чел.)</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Максимальный объём учебно - тренировочной работы (час./</w:t>
            </w:r>
            <w:proofErr w:type="spellStart"/>
            <w:r w:rsidRPr="00541654">
              <w:rPr>
                <w:rFonts w:ascii="Times New Roman" w:hAnsi="Times New Roman"/>
                <w:b/>
                <w:bCs/>
                <w:sz w:val="18"/>
                <w:szCs w:val="18"/>
                <w:lang w:eastAsia="ru-RU"/>
              </w:rPr>
              <w:t>нед</w:t>
            </w:r>
            <w:proofErr w:type="spellEnd"/>
            <w:r w:rsidRPr="00541654">
              <w:rPr>
                <w:rFonts w:ascii="Times New Roman" w:hAnsi="Times New Roman"/>
                <w:b/>
                <w:bCs/>
                <w:sz w:val="18"/>
                <w:szCs w:val="18"/>
                <w:lang w:eastAsia="ru-RU"/>
              </w:rPr>
              <w:t>.)</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Нормативы оплаты труда (в % на одного занимающегося)</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Спортивно-оздоровительные группы (СОГ)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Весь период</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4</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Группы Начальной подготовки /ГНП/</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Выполнение</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12-15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2,6</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3,6</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Тренировочные группы /ТГ/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 СФП, ТТП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10-12</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37"/>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13"/>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16</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w:t>
            </w:r>
          </w:p>
        </w:tc>
      </w:tr>
    </w:tbl>
    <w:p w:rsidR="000C5F46" w:rsidRPr="009B4C76" w:rsidRDefault="000C5F46" w:rsidP="009B4C76">
      <w:pPr>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b/>
          <w:bCs/>
          <w:sz w:val="24"/>
          <w:szCs w:val="24"/>
          <w:lang w:eastAsia="ru-RU"/>
        </w:rPr>
        <w:t>Примечание</w:t>
      </w:r>
      <w:r w:rsidRPr="009B4C76">
        <w:rPr>
          <w:rFonts w:ascii="Times New Roman" w:hAnsi="Times New Roman"/>
          <w:sz w:val="24"/>
          <w:szCs w:val="24"/>
          <w:lang w:eastAsia="ru-RU"/>
        </w:rPr>
        <w:t>: При объединении в одну группу занимающихся разных по возрасту и спортивной подготовленности разница в уровнях их спортивного мастерства не должна превышать двух разрядов.</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Продолжительность одного учебно-тренировочного занятия не может превышать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спортивно-оздоровительном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 3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Максимальный объём учебно-тренировочной нагрузки в неделю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спортивно – оздоровительном (весь период) – </w:t>
      </w:r>
      <w:r>
        <w:rPr>
          <w:rFonts w:ascii="Times New Roman" w:hAnsi="Times New Roman"/>
          <w:sz w:val="24"/>
          <w:szCs w:val="24"/>
          <w:lang w:eastAsia="ru-RU"/>
        </w:rPr>
        <w:t>4</w:t>
      </w:r>
      <w:r w:rsidRPr="009B4C76">
        <w:rPr>
          <w:rFonts w:ascii="Times New Roman" w:hAnsi="Times New Roman"/>
          <w:sz w:val="24"/>
          <w:szCs w:val="24"/>
          <w:lang w:eastAsia="ru-RU"/>
        </w:rPr>
        <w:t xml:space="preserve">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6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(2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(3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тренировочном (1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Максимальное число учащихся в группе:</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спортивно-оздоровительной (весь период) – 30 человек;</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30 человек;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(2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(3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(1 год обучения) – 20 человек;</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Возраст учащихся определяется годом рождения и является минимальным для зачисления в учебные группы. Допускается превышение указанного возраста не более чем на два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Установленная недельная учебно-тренировочная нагрузка является максимальной.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зависимости от уровня спортивной подготовленности учащихся разрешается сокращение недельной нагрузки, но не более чем на 25 % как показано в таблице 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1.2. План-схема годичного цикла подготовки</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Современное представление о планировании годичных циклов подготовки связано с ее определенной структурой, в которой выделяют, микроциклы, </w:t>
      </w:r>
      <w:proofErr w:type="spellStart"/>
      <w:r w:rsidRPr="009B4C76">
        <w:rPr>
          <w:rFonts w:ascii="Times New Roman" w:hAnsi="Times New Roman"/>
          <w:i/>
          <w:sz w:val="24"/>
          <w:szCs w:val="24"/>
          <w:lang w:eastAsia="ru-RU"/>
        </w:rPr>
        <w:t>мезоциклы</w:t>
      </w:r>
      <w:proofErr w:type="spellEnd"/>
      <w:r w:rsidRPr="009B4C76">
        <w:rPr>
          <w:rFonts w:ascii="Times New Roman" w:hAnsi="Times New Roman"/>
          <w:i/>
          <w:sz w:val="24"/>
          <w:szCs w:val="24"/>
          <w:lang w:eastAsia="ru-RU"/>
        </w:rPr>
        <w:t xml:space="preserve"> и макроциклы</w:t>
      </w:r>
      <w:r w:rsidRPr="009B4C76">
        <w:rPr>
          <w:rFonts w:ascii="Times New Roman" w:hAnsi="Times New Roman"/>
          <w:sz w:val="24"/>
          <w:szCs w:val="24"/>
          <w:lang w:eastAsia="ru-RU"/>
        </w:rPr>
        <w:t xml:space="preserve">. Микроциклом тренировки называют совокупность нескольких тренировочных занятий, которые вместе с восстановительными днями составляют относительно законченный повторяющийся </w:t>
      </w:r>
      <w:r w:rsidRPr="009B4C76">
        <w:rPr>
          <w:rFonts w:ascii="Times New Roman" w:hAnsi="Times New Roman"/>
          <w:sz w:val="24"/>
          <w:szCs w:val="24"/>
          <w:lang w:eastAsia="ru-RU"/>
        </w:rPr>
        <w:lastRenderedPageBreak/>
        <w:t xml:space="preserve">фрагмент общей конструкции тренировочного процесса. Как правило, длительность микроцикла составляет одну неделю (7 дней).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спортивных единоборствах по направленности тренировочных воздействий принято выделять шесть блоков построения недельных микроциклов: развивающий физический (РФ); развивающий технический (РТ); контрольный (К); подводящий (П); соревновательный (С) и восстановительный (В). Следует отметить, что условные обозначения микроциклов применяются для удобства планирования подготовки к соревнованиям. Основными внешними признаками микроциклов является наличие двух фаз - </w:t>
      </w:r>
      <w:proofErr w:type="spellStart"/>
      <w:r w:rsidRPr="009B4C76">
        <w:rPr>
          <w:rFonts w:ascii="Times New Roman" w:hAnsi="Times New Roman"/>
          <w:sz w:val="24"/>
          <w:szCs w:val="24"/>
          <w:lang w:eastAsia="ru-RU"/>
        </w:rPr>
        <w:t>стимуляционной</w:t>
      </w:r>
      <w:proofErr w:type="spellEnd"/>
      <w:r w:rsidRPr="009B4C76">
        <w:rPr>
          <w:rFonts w:ascii="Times New Roman" w:hAnsi="Times New Roman"/>
          <w:sz w:val="24"/>
          <w:szCs w:val="24"/>
          <w:lang w:eastAsia="ru-RU"/>
        </w:rPr>
        <w:t xml:space="preserve"> (</w:t>
      </w:r>
      <w:proofErr w:type="spellStart"/>
      <w:r w:rsidRPr="009B4C76">
        <w:rPr>
          <w:rFonts w:ascii="Times New Roman" w:hAnsi="Times New Roman"/>
          <w:sz w:val="24"/>
          <w:szCs w:val="24"/>
          <w:lang w:eastAsia="ru-RU"/>
        </w:rPr>
        <w:t>кумуляционной</w:t>
      </w:r>
      <w:proofErr w:type="spellEnd"/>
      <w:r w:rsidRPr="009B4C76">
        <w:rPr>
          <w:rFonts w:ascii="Times New Roman" w:hAnsi="Times New Roman"/>
          <w:sz w:val="24"/>
          <w:szCs w:val="24"/>
          <w:lang w:eastAsia="ru-RU"/>
        </w:rPr>
        <w:t xml:space="preserve">) и восстановительной (разгрузка и отдых). Успех планирования годичного цикла подготовки зависит от рациональной последовательности микроциклов разной направленности, разного объема и интенсивности.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proofErr w:type="spellStart"/>
      <w:r w:rsidRPr="009B4C76">
        <w:rPr>
          <w:rFonts w:ascii="Times New Roman" w:hAnsi="Times New Roman"/>
          <w:i/>
          <w:sz w:val="24"/>
          <w:szCs w:val="24"/>
          <w:lang w:eastAsia="ru-RU"/>
        </w:rPr>
        <w:t>Мезоцикл</w:t>
      </w:r>
      <w:proofErr w:type="spellEnd"/>
      <w:r w:rsidRPr="009B4C76">
        <w:rPr>
          <w:rFonts w:ascii="Times New Roman" w:hAnsi="Times New Roman"/>
          <w:sz w:val="24"/>
          <w:szCs w:val="24"/>
          <w:lang w:eastAsia="ru-RU"/>
        </w:rPr>
        <w:t xml:space="preserve"> - это структура средних циклов тренировки, включающих относительно законченный по воздействию ряд микроциклов.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практике средний цикл тренировки содержит от 2-х до 6-ти микроциклов. </w:t>
      </w:r>
      <w:proofErr w:type="spellStart"/>
      <w:r w:rsidRPr="009B4C76">
        <w:rPr>
          <w:rFonts w:ascii="Times New Roman" w:hAnsi="Times New Roman"/>
          <w:sz w:val="24"/>
          <w:szCs w:val="24"/>
          <w:lang w:eastAsia="ru-RU"/>
        </w:rPr>
        <w:t>Мезоструктура</w:t>
      </w:r>
      <w:proofErr w:type="spellEnd"/>
      <w:r w:rsidRPr="009B4C76">
        <w:rPr>
          <w:rFonts w:ascii="Times New Roman" w:hAnsi="Times New Roman"/>
          <w:sz w:val="24"/>
          <w:szCs w:val="24"/>
          <w:lang w:eastAsia="ru-RU"/>
        </w:rPr>
        <w:t xml:space="preserve"> подготовки представляет собой относительно целый законченный этап тренировочного процесса, задачами которого является решение определенных промежуточных задач подготовки.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Внешними признаками </w:t>
      </w:r>
      <w:proofErr w:type="spellStart"/>
      <w:r w:rsidRPr="009B4C76">
        <w:rPr>
          <w:rFonts w:ascii="Times New Roman" w:hAnsi="Times New Roman"/>
          <w:sz w:val="24"/>
          <w:szCs w:val="24"/>
          <w:lang w:eastAsia="ru-RU"/>
        </w:rPr>
        <w:t>мезоцикла</w:t>
      </w:r>
      <w:proofErr w:type="spellEnd"/>
      <w:r w:rsidRPr="009B4C76">
        <w:rPr>
          <w:rFonts w:ascii="Times New Roman" w:hAnsi="Times New Roman"/>
          <w:sz w:val="24"/>
          <w:szCs w:val="24"/>
          <w:lang w:eastAsia="ru-RU"/>
        </w:rPr>
        <w:t xml:space="preserve"> являются повторное воспроизведение ряда микроциклов (обычно однородных) в единой последовательности (как правило, в подготовительном периоде), либо чередование различных микроциклов в определенной последовательности (как правило в соревновательном периоде).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Макроцикл</w:t>
      </w:r>
      <w:r w:rsidRPr="009B4C76">
        <w:rPr>
          <w:rFonts w:ascii="Times New Roman" w:hAnsi="Times New Roman"/>
          <w:sz w:val="24"/>
          <w:szCs w:val="24"/>
          <w:lang w:eastAsia="ru-RU"/>
        </w:rPr>
        <w:t xml:space="preserve"> тренировки предполагает три последовательных фазы -приобретения, сохранения (относительной стабилизации) и некоторой утраты спортивной формы.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Построение макроцикла основывается на периодизации круглогодичной тренировки. В боксе следует говорить об однонаправленном построении тренировки внутри каждого макроцикла, несмотря на два, три или более соревновательных периода. Необходимость индивидуального подхода к структуре спортивной тренировки в годичном цикле предполагает один или несколько макроциклов, в зависимости от календаря соревнований. На этапах СО и НП периодизация учебного процесса носит условный характер, так как основное внимание уделяется разносторонней физической и функциональной подготовке.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3"/>
        <w:gridCol w:w="3018"/>
      </w:tblGrid>
      <w:tr w:rsidR="000C5F46" w:rsidRPr="00EA4763" w:rsidTr="00EF73F7">
        <w:tc>
          <w:tcPr>
            <w:tcW w:w="7013"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Направленность микроциклов</w:t>
            </w:r>
          </w:p>
        </w:tc>
        <w:tc>
          <w:tcPr>
            <w:tcW w:w="3018"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Код микроцикла</w:t>
            </w:r>
          </w:p>
        </w:tc>
      </w:tr>
      <w:tr w:rsidR="000C5F46" w:rsidRPr="00EA4763" w:rsidTr="00EF73F7">
        <w:trPr>
          <w:trHeight w:val="255"/>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Базовый — функционально-техническая направленность</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07"/>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83"/>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Специальный — техническая направленность, повышение интенсивности</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rPr>
          <w:trHeight w:val="165"/>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Модельный — модель соревновательной нагрузки</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Подводящий — выведение на пик спортивной формы</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w:t>
            </w:r>
          </w:p>
        </w:tc>
      </w:tr>
      <w:tr w:rsidR="000C5F46" w:rsidRPr="00EA4763" w:rsidTr="00EF73F7">
        <w:trPr>
          <w:trHeight w:val="70"/>
        </w:trPr>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Соревнования</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Переходный — восстановление после соревновательных нагрузок</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w:t>
            </w:r>
          </w:p>
        </w:tc>
      </w:tr>
    </w:tbl>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этих этапах подготовки исключительно важное значение имеет обучение детей технике выполнения физических упражнений. Формирование двигательных навыков и умений создаст необходимую предпосылку для дальнейшего совершенствования двигательного анализатора. Важно стремиться к тому, чтобы юный спортсмен с самого начала овладевал основами техники выполнения целостных упражнений, а не их отдельных элементов. Такой подход к обучению двигательным действиям позволит эффективно подойти к пониманию и изучению технико-тактического арсенала бокса.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тренировочном этапе годичный цикл подготовки включает подготовительный, соревновательный и переходный периоды. Для спортсменов до 2-х лет обучения главное внимание по-прежнему должно уделяться разносторонней физической подготовке, повышению уровня функциональных возможностей, дальнейшее расширение арсенала технико-тактических навыков и приемов. При планировании годичных циклов для спортсменов при обучении свыше 2-х лет в подготовительном периоде средствами ОФП решаются задачи дальнейшего повышения уровня разносторонней физической и функциональной подготовленности и на этой базе - повышение уровня специальной физической работоспособности. Продолжительность подготовительного периода - 6-9 недель. Этот период подразделяется на два этапа - общей подготовки и специальной подготовки. Распределение тренировочных средств осуществляется с помощью недельных микроциклов. В них предусматривается определенная последовательность и повторяемость занятий разной направленности и нагрузки. На первом этапе подготовительного периода ставятся задачи </w:t>
      </w:r>
      <w:r w:rsidRPr="009B4C76">
        <w:rPr>
          <w:rFonts w:ascii="Times New Roman" w:hAnsi="Times New Roman"/>
          <w:sz w:val="24"/>
          <w:szCs w:val="24"/>
          <w:lang w:eastAsia="ru-RU"/>
        </w:rPr>
        <w:lastRenderedPageBreak/>
        <w:t xml:space="preserve">повышения уровня общей физической подготовки, развития силы, быстроты, выносливости, пополнения двигательных навыков в перемещениях по рингу и в школе бокса. Для данного этапа характерен достаточно большой объем тренировочной нагрузки.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втором этапе продолжается развитие физических качеств, совершенствование техники, изучаются элементы тактики, организуются учебные, учебно-тренировочные и контрольные спарринги. Большое внимание уделяется развитию моральных и волевых качеств.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соревновательном периоде основная задача - участие в подводящих, контрольных и основных соревнованиях. Успешный результат в соревнованиях обеспечивается стабильно высоким уровнем общей и специальной подготовленности учащихся, поэтому соотношение средств подготовки должно адекватно соответствовать значимости соревнования.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Средства ОФП используются не только в целях совершенствования общей физической подготовки, но и, в большей мере, как восстановительные или стимулирующие восстановительные процессы средства подготовки в периоды острых тренировочных нагрузок или соревнований.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Годовые планы распределения часов по группам указаны в таблице 7-11.</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Примерный учебный план представлен в таблице 5, 6. При его разработке учитывался режим учебно-тренировочной работы в неделю для различных учебных групп с расчетом 46 недель занятий непосредственно в условиях </w:t>
      </w:r>
      <w:r>
        <w:rPr>
          <w:rFonts w:ascii="Times New Roman" w:hAnsi="Times New Roman"/>
          <w:sz w:val="24"/>
          <w:szCs w:val="24"/>
          <w:lang w:eastAsia="ru-RU"/>
        </w:rPr>
        <w:t>дополнительного образования</w:t>
      </w:r>
      <w:r w:rsidRPr="009B4C76">
        <w:rPr>
          <w:rFonts w:ascii="Times New Roman" w:hAnsi="Times New Roman"/>
          <w:sz w:val="24"/>
          <w:szCs w:val="24"/>
          <w:lang w:eastAsia="ru-RU"/>
        </w:rPr>
        <w:t xml:space="preserve"> и </w:t>
      </w:r>
      <w:r>
        <w:rPr>
          <w:rFonts w:ascii="Times New Roman" w:hAnsi="Times New Roman"/>
          <w:sz w:val="24"/>
          <w:szCs w:val="24"/>
          <w:lang w:eastAsia="ru-RU"/>
        </w:rPr>
        <w:t xml:space="preserve">возможность </w:t>
      </w:r>
      <w:r w:rsidRPr="009B4C76">
        <w:rPr>
          <w:rFonts w:ascii="Times New Roman" w:hAnsi="Times New Roman"/>
          <w:sz w:val="24"/>
          <w:szCs w:val="24"/>
          <w:lang w:eastAsia="ru-RU"/>
        </w:rPr>
        <w:t>дополнительн</w:t>
      </w:r>
      <w:r>
        <w:rPr>
          <w:rFonts w:ascii="Times New Roman" w:hAnsi="Times New Roman"/>
          <w:sz w:val="24"/>
          <w:szCs w:val="24"/>
          <w:lang w:eastAsia="ru-RU"/>
        </w:rPr>
        <w:t>ых 4-</w:t>
      </w:r>
      <w:r w:rsidRPr="009B4C76">
        <w:rPr>
          <w:rFonts w:ascii="Times New Roman" w:hAnsi="Times New Roman"/>
          <w:sz w:val="24"/>
          <w:szCs w:val="24"/>
          <w:lang w:eastAsia="ru-RU"/>
        </w:rPr>
        <w:t xml:space="preserve">6 недель для тренировки в спортивно-оздоровительном лагере и по индивидуальным планам учащихся на период их активного отдыха. </w:t>
      </w:r>
    </w:p>
    <w:p w:rsidR="000C5F46" w:rsidRPr="009B4C76" w:rsidRDefault="000C5F46" w:rsidP="009B4C76">
      <w:pPr>
        <w:autoSpaceDE w:val="0"/>
        <w:autoSpaceDN w:val="0"/>
        <w:adjustRightInd w:val="0"/>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Индивидуальное планирование многолетней подготовки осуществляется на основе следующих методические положений: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1. строгая преемственность задач, средств и метод</w:t>
      </w:r>
      <w:r>
        <w:rPr>
          <w:rFonts w:ascii="Times New Roman" w:hAnsi="Times New Roman"/>
          <w:sz w:val="24"/>
          <w:szCs w:val="24"/>
          <w:lang w:eastAsia="ru-RU"/>
        </w:rPr>
        <w:t>ов тренировки детей, подростков</w:t>
      </w:r>
      <w:r w:rsidRPr="009B4C76">
        <w:rPr>
          <w:rFonts w:ascii="Times New Roman" w:hAnsi="Times New Roman"/>
          <w:sz w:val="24"/>
          <w:szCs w:val="24"/>
          <w:lang w:eastAsia="ru-RU"/>
        </w:rPr>
        <w:t>;</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2. неуклонное возрастание объема средств общей и специальной физической подготовки, соотношение между которыми постепенно изменяется - из года в год увеличивается удельный вес объема СФП (по отношению к общему объему тренировочных нагрузок) и, соответственно, уменьшается удельный вес средств ОФП;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3. непрерывное совершенствование спортивной техники (таблица 12);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4. неуклонное соблюдение принципа постепенности применения тренировочных и соревновательных нагрузок в процессе многолетн</w:t>
      </w:r>
      <w:r>
        <w:rPr>
          <w:rFonts w:ascii="Times New Roman" w:hAnsi="Times New Roman"/>
          <w:sz w:val="24"/>
          <w:szCs w:val="24"/>
          <w:lang w:eastAsia="ru-RU"/>
        </w:rPr>
        <w:t>их занятий</w:t>
      </w:r>
      <w:r w:rsidRPr="009B4C76">
        <w:rPr>
          <w:rFonts w:ascii="Times New Roman" w:hAnsi="Times New Roman"/>
          <w:sz w:val="24"/>
          <w:szCs w:val="24"/>
          <w:lang w:eastAsia="ru-RU"/>
        </w:rPr>
        <w:t xml:space="preserve"> юных спортсменов (показатели спортивной нагрузки);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5. правильное планирование тренировочных и соревновательных нагрузок, принимая во внимание периоды полового созревания;</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6. осуществление как одновременного развития физических качеств спортсменов на всех этапах многолетней подготовки, так и преимущественного развития отдельных физических качеств в наиболее благоприятные возрастные периоды.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приведены в табл</w:t>
      </w:r>
      <w:r>
        <w:rPr>
          <w:rFonts w:ascii="Times New Roman" w:hAnsi="Times New Roman"/>
          <w:sz w:val="24"/>
          <w:szCs w:val="24"/>
          <w:lang w:eastAsia="ru-RU"/>
        </w:rPr>
        <w:t>.</w:t>
      </w:r>
      <w:r w:rsidRPr="009B4C76">
        <w:rPr>
          <w:rFonts w:ascii="Times New Roman" w:hAnsi="Times New Roman"/>
          <w:sz w:val="24"/>
          <w:szCs w:val="24"/>
          <w:lang w:eastAsia="ru-RU"/>
        </w:rPr>
        <w:t xml:space="preserve"> 13.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Результаты регистрируются в индивидуальной карте спортсмена (таблица 18).</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r w:rsidRPr="009B4C76">
        <w:rPr>
          <w:rFonts w:ascii="TimesNewRomanPSMT" w:hAnsi="TimesNewRomanPSMT" w:cs="TimesNewRomanPSMT"/>
          <w:sz w:val="28"/>
          <w:szCs w:val="28"/>
          <w:lang w:eastAsia="ru-RU"/>
        </w:rPr>
        <w:t xml:space="preserve">                       </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9B4C76" w:rsidRDefault="000C5F46" w:rsidP="009B4C76">
      <w:pPr>
        <w:autoSpaceDE w:val="0"/>
        <w:autoSpaceDN w:val="0"/>
        <w:adjustRightInd w:val="0"/>
        <w:spacing w:after="0" w:line="240" w:lineRule="auto"/>
        <w:ind w:left="7080"/>
        <w:jc w:val="both"/>
        <w:rPr>
          <w:rFonts w:ascii="TimesNewRomanPSMT" w:hAnsi="TimesNewRomanPSMT" w:cs="TimesNewRomanPSMT"/>
          <w:i/>
          <w:sz w:val="24"/>
          <w:szCs w:val="24"/>
          <w:lang w:eastAsia="ru-RU"/>
        </w:rPr>
      </w:pPr>
      <w:r w:rsidRPr="009B4C76">
        <w:rPr>
          <w:rFonts w:ascii="TimesNewRomanPSMT" w:hAnsi="TimesNewRomanPSMT" w:cs="TimesNewRomanPSMT"/>
          <w:sz w:val="28"/>
          <w:szCs w:val="28"/>
          <w:lang w:eastAsia="ru-RU"/>
        </w:rPr>
        <w:t xml:space="preserve"> </w:t>
      </w:r>
      <w:r w:rsidRPr="009B4C76">
        <w:rPr>
          <w:rFonts w:ascii="TimesNewRomanPSMT Cyr" w:hAnsi="TimesNewRomanPSMT Cyr" w:cs="TimesNewRomanPSMT Cyr"/>
          <w:i/>
          <w:sz w:val="24"/>
          <w:szCs w:val="24"/>
          <w:lang w:eastAsia="ru-RU"/>
        </w:rPr>
        <w:t>Таблица 5</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учебный план (теория)</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
        <w:gridCol w:w="6299"/>
        <w:gridCol w:w="463"/>
        <w:gridCol w:w="360"/>
        <w:gridCol w:w="422"/>
        <w:gridCol w:w="383"/>
        <w:gridCol w:w="512"/>
      </w:tblGrid>
      <w:tr w:rsidR="000C5F46" w:rsidRPr="00EA4763" w:rsidTr="006E7161">
        <w:trPr>
          <w:gridAfter w:val="5"/>
          <w:wAfter w:w="2140" w:type="dxa"/>
          <w:trHeight w:val="652"/>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12"/>
                <w:szCs w:val="12"/>
                <w:lang w:eastAsia="ru-RU"/>
              </w:rPr>
            </w:pPr>
            <w:r w:rsidRPr="00F21EE4">
              <w:rPr>
                <w:rFonts w:ascii="Times New Roman" w:hAnsi="Times New Roman"/>
                <w:b/>
                <w:bCs/>
                <w:sz w:val="20"/>
                <w:szCs w:val="20"/>
                <w:lang w:eastAsia="ru-RU"/>
              </w:rPr>
              <w:t xml:space="preserve">  </w:t>
            </w:r>
            <w:r w:rsidRPr="00F21EE4">
              <w:rPr>
                <w:rFonts w:ascii="Times New Roman" w:hAnsi="Times New Roman"/>
                <w:b/>
                <w:bCs/>
                <w:sz w:val="12"/>
                <w:szCs w:val="12"/>
                <w:lang w:eastAsia="ru-RU"/>
              </w:rPr>
              <w:t>№ п/п</w:t>
            </w: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Разделы</w:t>
            </w:r>
          </w:p>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подготовки</w:t>
            </w:r>
          </w:p>
        </w:tc>
      </w:tr>
      <w:tr w:rsidR="000C5F46" w:rsidRPr="00EA4763" w:rsidTr="006E7161">
        <w:trPr>
          <w:gridAfter w:val="1"/>
          <w:wAfter w:w="512" w:type="dxa"/>
          <w:trHeight w:val="230"/>
          <w:jc w:val="center"/>
        </w:trPr>
        <w:tc>
          <w:tcPr>
            <w:tcW w:w="545"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val="restart"/>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СО</w:t>
            </w:r>
          </w:p>
        </w:tc>
        <w:tc>
          <w:tcPr>
            <w:tcW w:w="1165" w:type="dxa"/>
            <w:gridSpan w:val="3"/>
            <w:vMerge w:val="restart"/>
            <w:vAlign w:val="center"/>
          </w:tcPr>
          <w:p w:rsidR="000C5F46" w:rsidRPr="00F21EE4" w:rsidRDefault="000C5F46" w:rsidP="009B4C76">
            <w:pPr>
              <w:spacing w:after="0" w:line="240" w:lineRule="auto"/>
              <w:ind w:left="-3" w:firstLine="3"/>
              <w:jc w:val="both"/>
              <w:rPr>
                <w:rFonts w:ascii="Times New Roman" w:hAnsi="Times New Roman"/>
                <w:b/>
                <w:bCs/>
                <w:sz w:val="16"/>
                <w:szCs w:val="16"/>
                <w:lang w:eastAsia="ru-RU"/>
              </w:rPr>
            </w:pPr>
            <w:r w:rsidRPr="00F21EE4">
              <w:rPr>
                <w:rFonts w:ascii="Times New Roman" w:hAnsi="Times New Roman"/>
                <w:b/>
                <w:bCs/>
                <w:sz w:val="16"/>
                <w:szCs w:val="16"/>
                <w:lang w:eastAsia="ru-RU"/>
              </w:rPr>
              <w:t>НП</w:t>
            </w:r>
          </w:p>
        </w:tc>
      </w:tr>
      <w:tr w:rsidR="000C5F46" w:rsidRPr="00EA4763" w:rsidTr="007633D1">
        <w:trPr>
          <w:trHeight w:val="280"/>
          <w:jc w:val="center"/>
        </w:trPr>
        <w:tc>
          <w:tcPr>
            <w:tcW w:w="545"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1165" w:type="dxa"/>
            <w:gridSpan w:val="3"/>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512" w:type="dxa"/>
            <w:vAlign w:val="center"/>
          </w:tcPr>
          <w:p w:rsidR="000C5F46" w:rsidRPr="00F21EE4" w:rsidRDefault="000C5F46" w:rsidP="006E7161">
            <w:pPr>
              <w:spacing w:after="0" w:line="240" w:lineRule="auto"/>
              <w:jc w:val="center"/>
              <w:rPr>
                <w:rFonts w:ascii="Times New Roman" w:hAnsi="Times New Roman"/>
                <w:b/>
                <w:bCs/>
                <w:sz w:val="20"/>
                <w:szCs w:val="20"/>
                <w:lang w:eastAsia="ru-RU"/>
              </w:rPr>
            </w:pPr>
            <w:r w:rsidRPr="00F21EE4">
              <w:rPr>
                <w:rFonts w:ascii="Times New Roman" w:hAnsi="Times New Roman"/>
                <w:b/>
                <w:bCs/>
                <w:sz w:val="20"/>
                <w:szCs w:val="20"/>
                <w:lang w:eastAsia="ru-RU"/>
              </w:rPr>
              <w:t>ТГ</w:t>
            </w:r>
          </w:p>
        </w:tc>
      </w:tr>
      <w:tr w:rsidR="000C5F46" w:rsidRPr="00EA4763" w:rsidTr="006E7161">
        <w:trPr>
          <w:trHeight w:val="1346"/>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весь период</w:t>
            </w:r>
          </w:p>
        </w:tc>
        <w:tc>
          <w:tcPr>
            <w:tcW w:w="360"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c>
          <w:tcPr>
            <w:tcW w:w="42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2-й год</w:t>
            </w:r>
          </w:p>
        </w:tc>
        <w:tc>
          <w:tcPr>
            <w:tcW w:w="38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3-й год</w:t>
            </w:r>
          </w:p>
        </w:tc>
        <w:tc>
          <w:tcPr>
            <w:tcW w:w="51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r>
      <w:tr w:rsidR="000C5F46" w:rsidRPr="00EA4763" w:rsidTr="006E7161">
        <w:trPr>
          <w:jc w:val="center"/>
        </w:trPr>
        <w:tc>
          <w:tcPr>
            <w:tcW w:w="6844" w:type="dxa"/>
            <w:gridSpan w:val="2"/>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Теоретические занятия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Физическая культура и спорт</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Бокс в системе физического воспитания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lastRenderedPageBreak/>
              <w:t>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строении и функциях организма человека. Влияние физических упражнений на организм занимающихся.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Гигиенические занятия и навыки, закаливание, режим и питание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5.</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Врачебный контроль. Предупреждение травм, оказание первой медицинской помощи, спортивный массаж и самомассаж.</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6.</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техники и тактики бокса.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7.</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методики обучения и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8.</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физических основах спортивной тренировки.</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9.</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Общая специальная физическая подготовка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10.</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Планирование спортивной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Моральный и волевой облик спортсмена. Психологическая подготовка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Правила бокса, организация и проведение соревнований.</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4</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Места занятий, оборудование и личный инвентарь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Зачеты.</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6844" w:type="dxa"/>
            <w:gridSpan w:val="2"/>
            <w:vAlign w:val="bottom"/>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i/>
                <w:iCs/>
                <w:sz w:val="14"/>
                <w:szCs w:val="14"/>
                <w:lang w:eastAsia="ru-RU"/>
              </w:rPr>
              <w:t>ИТОГО ЧАСОВ</w:t>
            </w:r>
          </w:p>
        </w:tc>
        <w:tc>
          <w:tcPr>
            <w:tcW w:w="46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360"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42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38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51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12</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Pr="009B4C76" w:rsidRDefault="000C5F46" w:rsidP="009B4C76">
      <w:pPr>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t xml:space="preserve">    </w:t>
      </w:r>
      <w:r w:rsidRPr="009B4C76">
        <w:rPr>
          <w:rFonts w:ascii="Times New Roman" w:hAnsi="Times New Roman"/>
          <w:i/>
          <w:color w:val="000000"/>
          <w:sz w:val="24"/>
          <w:szCs w:val="24"/>
          <w:lang w:eastAsia="ru-RU"/>
        </w:rPr>
        <w:t>Таблица 6</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Учебный план учебно-тренировочных занятий по боксу</w:t>
      </w:r>
    </w:p>
    <w:tbl>
      <w:tblPr>
        <w:tblW w:w="7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7"/>
        <w:gridCol w:w="4158"/>
        <w:gridCol w:w="662"/>
        <w:gridCol w:w="619"/>
        <w:gridCol w:w="735"/>
        <w:gridCol w:w="581"/>
        <w:gridCol w:w="590"/>
      </w:tblGrid>
      <w:tr w:rsidR="000C5F46" w:rsidRPr="00EA4763" w:rsidTr="00F21EE4">
        <w:trPr>
          <w:gridAfter w:val="5"/>
          <w:wAfter w:w="3187" w:type="dxa"/>
          <w:trHeight w:val="652"/>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 xml:space="preserve">  № п/п</w:t>
            </w:r>
          </w:p>
        </w:tc>
        <w:tc>
          <w:tcPr>
            <w:tcW w:w="4158"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Разделы   подготовки</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СО</w:t>
            </w:r>
          </w:p>
        </w:tc>
        <w:tc>
          <w:tcPr>
            <w:tcW w:w="1935" w:type="dxa"/>
            <w:gridSpan w:val="3"/>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НП</w:t>
            </w:r>
          </w:p>
        </w:tc>
        <w:tc>
          <w:tcPr>
            <w:tcW w:w="590" w:type="dxa"/>
          </w:tcPr>
          <w:p w:rsidR="000C5F46" w:rsidRPr="00F21EE4" w:rsidRDefault="000C5F46" w:rsidP="009B4C76">
            <w:pPr>
              <w:spacing w:after="0" w:line="240" w:lineRule="auto"/>
              <w:jc w:val="both"/>
              <w:rPr>
                <w:rFonts w:ascii="Times New Roman" w:hAnsi="Times New Roman"/>
                <w:sz w:val="24"/>
                <w:szCs w:val="24"/>
                <w:lang w:eastAsia="ru-RU"/>
              </w:rPr>
            </w:pPr>
            <w:r w:rsidRPr="00F21EE4">
              <w:rPr>
                <w:rFonts w:ascii="Times New Roman" w:hAnsi="Times New Roman"/>
                <w:bCs/>
                <w:sz w:val="24"/>
                <w:szCs w:val="24"/>
                <w:lang w:eastAsia="ru-RU"/>
              </w:rPr>
              <w:t>ТГ</w:t>
            </w:r>
          </w:p>
        </w:tc>
      </w:tr>
      <w:tr w:rsidR="000C5F46" w:rsidRPr="00EA4763" w:rsidTr="00F21EE4">
        <w:trPr>
          <w:trHeight w:val="1249"/>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весь период</w:t>
            </w:r>
          </w:p>
        </w:tc>
        <w:tc>
          <w:tcPr>
            <w:tcW w:w="619"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c>
          <w:tcPr>
            <w:tcW w:w="735"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2-й год</w:t>
            </w:r>
          </w:p>
        </w:tc>
        <w:tc>
          <w:tcPr>
            <w:tcW w:w="581"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3-й год</w:t>
            </w:r>
          </w:p>
        </w:tc>
        <w:tc>
          <w:tcPr>
            <w:tcW w:w="590"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w:t>
            </w: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Общая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102</w:t>
            </w:r>
          </w:p>
        </w:tc>
        <w:tc>
          <w:tcPr>
            <w:tcW w:w="735"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80</w:t>
            </w:r>
          </w:p>
        </w:tc>
        <w:tc>
          <w:tcPr>
            <w:tcW w:w="581"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c>
          <w:tcPr>
            <w:tcW w:w="590"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Специальная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Технико-тактическая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Теоретическая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Контрольно – переводные</w:t>
            </w:r>
          </w:p>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испытания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Контрольные соревнования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Инструкторская и судейская практика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Восстановительные мероприятия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9.</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Медицинское обследование</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4785" w:type="dxa"/>
            <w:gridSpan w:val="2"/>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i/>
                <w:iCs/>
                <w:sz w:val="24"/>
                <w:szCs w:val="24"/>
                <w:lang w:eastAsia="ru-RU"/>
              </w:rPr>
              <w:t>ОБЩЕЕ КОЛИЧЕСТВО ЧАСОВ</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144</w:t>
            </w:r>
          </w:p>
        </w:tc>
        <w:tc>
          <w:tcPr>
            <w:tcW w:w="619" w:type="dxa"/>
            <w:vAlign w:val="center"/>
          </w:tcPr>
          <w:p w:rsidR="000C5F46" w:rsidRPr="00F21EE4" w:rsidRDefault="000C5F46" w:rsidP="0092458E">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r>
    </w:tbl>
    <w:p w:rsidR="000C5F46" w:rsidRPr="009B4C76" w:rsidRDefault="000C5F46" w:rsidP="009B4C76">
      <w:pPr>
        <w:widowControl w:val="0"/>
        <w:autoSpaceDE w:val="0"/>
        <w:autoSpaceDN w:val="0"/>
        <w:adjustRightInd w:val="0"/>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i/>
          <w:color w:val="000000"/>
          <w:sz w:val="24"/>
          <w:szCs w:val="24"/>
          <w:lang w:eastAsia="ru-RU"/>
        </w:rPr>
        <w:t>Таблица 7</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СО (весь период)</w:t>
      </w:r>
    </w:p>
    <w:tbl>
      <w:tblPr>
        <w:tblW w:w="736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27"/>
        <w:gridCol w:w="283"/>
        <w:gridCol w:w="270"/>
        <w:gridCol w:w="408"/>
        <w:gridCol w:w="360"/>
        <w:gridCol w:w="360"/>
        <w:gridCol w:w="360"/>
        <w:gridCol w:w="448"/>
      </w:tblGrid>
      <w:tr w:rsidR="000C5F46" w:rsidRPr="00EA4763" w:rsidTr="005452E6">
        <w:trPr>
          <w:trHeight w:val="49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 xml:space="preserve">                                                        Месяцы                     </w:t>
            </w:r>
          </w:p>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Виды подготовки</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XII</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III</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VI</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p>
        </w:tc>
      </w:tr>
      <w:tr w:rsidR="000C5F46" w:rsidRPr="00EA4763" w:rsidTr="005452E6">
        <w:trPr>
          <w:trHeight w:val="201"/>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Теоретические занятия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5452E6">
        <w:trPr>
          <w:trHeight w:val="30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Общая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5452E6">
        <w:trPr>
          <w:trHeight w:val="167"/>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Специальная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28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Технико-тактическая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F21EE4">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16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Восстановительные мероприятия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268"/>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Инструкторская и судейская практика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15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Медицинский контроль</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276"/>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Зачётные требования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162"/>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F21EE4">
              <w:rPr>
                <w:rFonts w:ascii="Times New Roman" w:hAnsi="Times New Roman"/>
                <w:i/>
                <w:iCs/>
                <w:color w:val="000000"/>
                <w:sz w:val="20"/>
                <w:szCs w:val="20"/>
                <w:lang w:eastAsia="ru-RU"/>
              </w:rPr>
              <w:t>Всего за месяц</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13</w:t>
            </w:r>
          </w:p>
        </w:tc>
        <w:tc>
          <w:tcPr>
            <w:tcW w:w="283"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27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14</w:t>
            </w:r>
          </w:p>
        </w:tc>
        <w:tc>
          <w:tcPr>
            <w:tcW w:w="408"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16</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19</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20</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23</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p>
        </w:tc>
      </w:tr>
      <w:tr w:rsidR="000C5F46" w:rsidRPr="00EA4763" w:rsidTr="005452E6">
        <w:trPr>
          <w:trHeight w:val="9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всего за год</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A17650"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A17650">
              <w:rPr>
                <w:rFonts w:ascii="Times New Roman" w:hAnsi="Times New Roman"/>
                <w:b/>
                <w:bCs/>
                <w:color w:val="000000"/>
                <w:sz w:val="20"/>
                <w:szCs w:val="20"/>
                <w:lang w:eastAsia="ru-RU"/>
              </w:rPr>
              <w:t>144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(1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B099C">
        <w:trPr>
          <w:trHeight w:val="49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B099C">
        <w:trPr>
          <w:trHeight w:val="201"/>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B099C">
        <w:trPr>
          <w:trHeight w:val="30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
              <w:rPr>
                <w:rFonts w:ascii="Times New Roman" w:hAnsi="Times New Roman"/>
                <w:color w:val="000000"/>
                <w:sz w:val="20"/>
                <w:szCs w:val="20"/>
                <w:lang w:eastAsia="ru-RU"/>
              </w:rPr>
              <w:t>13</w:t>
            </w:r>
          </w:p>
        </w:tc>
        <w:tc>
          <w:tcPr>
            <w:tcW w:w="360" w:type="dxa"/>
          </w:tcPr>
          <w:p w:rsidR="000C5F46" w:rsidRPr="00EA4763" w:rsidRDefault="000C5F46" w:rsidP="00D438B6">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w:t>
            </w:r>
          </w:p>
        </w:tc>
        <w:tc>
          <w:tcPr>
            <w:tcW w:w="425" w:type="dxa"/>
          </w:tcPr>
          <w:p w:rsidR="000C5F46" w:rsidRPr="009B4C76" w:rsidRDefault="000C5F46" w:rsidP="005452E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6</w:t>
            </w:r>
          </w:p>
        </w:tc>
        <w:tc>
          <w:tcPr>
            <w:tcW w:w="497" w:type="dxa"/>
          </w:tcPr>
          <w:p w:rsidR="000C5F46" w:rsidRPr="009B4C76" w:rsidRDefault="000C5F46" w:rsidP="00D438B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408"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6" w:type="dxa"/>
          </w:tcPr>
          <w:p w:rsidR="000C5F46" w:rsidRPr="00EA4763" w:rsidRDefault="000C5F46" w:rsidP="00AB099C">
            <w:r>
              <w:rPr>
                <w:rFonts w:ascii="Times New Roman" w:hAnsi="Times New Roman"/>
                <w:color w:val="000000"/>
                <w:sz w:val="20"/>
                <w:szCs w:val="20"/>
                <w:lang w:eastAsia="ru-RU"/>
              </w:rPr>
              <w:t>9</w:t>
            </w:r>
          </w:p>
        </w:tc>
        <w:tc>
          <w:tcPr>
            <w:tcW w:w="360" w:type="dxa"/>
          </w:tcPr>
          <w:p w:rsidR="000C5F46" w:rsidRPr="00EA4763" w:rsidRDefault="000C5F46" w:rsidP="00784DCC">
            <w:r>
              <w:rPr>
                <w:rFonts w:ascii="Times New Roman" w:hAnsi="Times New Roman"/>
                <w:color w:val="000000"/>
                <w:sz w:val="20"/>
                <w:szCs w:val="20"/>
                <w:lang w:eastAsia="ru-RU"/>
              </w:rPr>
              <w:t>10</w:t>
            </w:r>
          </w:p>
        </w:tc>
        <w:tc>
          <w:tcPr>
            <w:tcW w:w="360"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102</w:t>
            </w:r>
          </w:p>
        </w:tc>
      </w:tr>
      <w:tr w:rsidR="000C5F46" w:rsidRPr="00EA4763" w:rsidTr="00AB099C">
        <w:trPr>
          <w:trHeight w:val="167"/>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28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16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268"/>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Инструкторская и судейская практика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15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276"/>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162"/>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B099C">
        <w:trPr>
          <w:trHeight w:val="9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7F5771" w:rsidRDefault="000C5F46" w:rsidP="007F5771">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2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7F5771">
            <w:r>
              <w:rPr>
                <w:rFonts w:ascii="Times New Roman" w:hAnsi="Times New Roman"/>
                <w:color w:val="000000"/>
                <w:sz w:val="20"/>
                <w:szCs w:val="20"/>
                <w:lang w:eastAsia="ru-RU"/>
              </w:rPr>
              <w:t>10</w:t>
            </w:r>
          </w:p>
        </w:tc>
        <w:tc>
          <w:tcPr>
            <w:tcW w:w="360" w:type="dxa"/>
          </w:tcPr>
          <w:p w:rsidR="000C5F46" w:rsidRPr="00EA4763" w:rsidRDefault="000C5F46" w:rsidP="007F5771">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8" w:type="dxa"/>
          </w:tcPr>
          <w:p w:rsidR="000C5F46" w:rsidRPr="00EA4763" w:rsidRDefault="000C5F46" w:rsidP="00A36941">
            <w:r>
              <w:rPr>
                <w:rFonts w:ascii="Times New Roman" w:hAnsi="Times New Roman"/>
                <w:color w:val="000000"/>
                <w:sz w:val="20"/>
                <w:szCs w:val="20"/>
                <w:lang w:eastAsia="ru-RU"/>
              </w:rPr>
              <w:t>9</w:t>
            </w:r>
          </w:p>
        </w:tc>
        <w:tc>
          <w:tcPr>
            <w:tcW w:w="406"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4E1B0F" w:rsidRDefault="000C5F46" w:rsidP="004E1B0F">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3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9</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8" w:type="dxa"/>
          </w:tcPr>
          <w:p w:rsidR="000C5F46" w:rsidRPr="00EA4763" w:rsidRDefault="000C5F46" w:rsidP="00A36941">
            <w:r>
              <w:rPr>
                <w:rFonts w:ascii="Times New Roman" w:hAnsi="Times New Roman"/>
                <w:color w:val="000000"/>
                <w:sz w:val="20"/>
                <w:szCs w:val="20"/>
                <w:lang w:eastAsia="ru-RU"/>
              </w:rPr>
              <w:t>6</w:t>
            </w:r>
          </w:p>
        </w:tc>
        <w:tc>
          <w:tcPr>
            <w:tcW w:w="406" w:type="dxa"/>
          </w:tcPr>
          <w:p w:rsidR="000C5F46" w:rsidRPr="00EA4763" w:rsidRDefault="000C5F46" w:rsidP="00A36941">
            <w:r>
              <w:rPr>
                <w:rFonts w:ascii="Times New Roman" w:hAnsi="Times New Roman"/>
                <w:color w:val="000000"/>
                <w:sz w:val="20"/>
                <w:szCs w:val="20"/>
                <w:lang w:eastAsia="ru-RU"/>
              </w:rPr>
              <w:t>5</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Default="000C5F46" w:rsidP="009B4C76">
      <w:pPr>
        <w:spacing w:after="0" w:line="240" w:lineRule="auto"/>
        <w:ind w:left="7788" w:firstLine="708"/>
        <w:jc w:val="both"/>
        <w:rPr>
          <w:rFonts w:ascii="Times New Roman" w:hAnsi="Times New Roman"/>
          <w:i/>
          <w:color w:val="000000"/>
          <w:sz w:val="24"/>
          <w:szCs w:val="24"/>
          <w:lang w:eastAsia="ru-RU"/>
        </w:rPr>
      </w:pP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8</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тренировочного этапа</w:t>
      </w:r>
    </w:p>
    <w:tbl>
      <w:tblPr>
        <w:tblW w:w="7419" w:type="dxa"/>
        <w:jc w:val="center"/>
        <w:tblLayout w:type="fixed"/>
        <w:tblCellMar>
          <w:left w:w="30" w:type="dxa"/>
          <w:right w:w="30" w:type="dxa"/>
        </w:tblCellMar>
        <w:tblLook w:val="0000" w:firstRow="0" w:lastRow="0" w:firstColumn="0" w:lastColumn="0" w:noHBand="0" w:noVBand="0"/>
      </w:tblPr>
      <w:tblGrid>
        <w:gridCol w:w="3819"/>
        <w:gridCol w:w="360"/>
        <w:gridCol w:w="360"/>
        <w:gridCol w:w="360"/>
        <w:gridCol w:w="360"/>
        <w:gridCol w:w="360"/>
        <w:gridCol w:w="360"/>
        <w:gridCol w:w="360"/>
        <w:gridCol w:w="360"/>
        <w:gridCol w:w="360"/>
        <w:gridCol w:w="360"/>
      </w:tblGrid>
      <w:tr w:rsidR="000C5F46" w:rsidRPr="00EA4763" w:rsidTr="007F5771">
        <w:trPr>
          <w:trHeight w:val="494"/>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Виды подготовки</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7F5771">
        <w:trPr>
          <w:trHeight w:val="19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22</w:t>
            </w:r>
          </w:p>
        </w:tc>
      </w:tr>
      <w:tr w:rsidR="000C5F46" w:rsidRPr="00EA4763" w:rsidTr="007F5771">
        <w:trPr>
          <w:trHeight w:val="30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7F5771">
        <w:trPr>
          <w:trHeight w:val="345"/>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0A6C6D">
        <w:trPr>
          <w:trHeight w:val="26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7F5771">
        <w:trPr>
          <w:trHeight w:val="15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r>
      <w:tr w:rsidR="000C5F46" w:rsidRPr="00EA4763" w:rsidTr="007F5771">
        <w:trPr>
          <w:trHeight w:val="2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7F5771">
        <w:trPr>
          <w:trHeight w:val="1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14F1B">
        <w:trPr>
          <w:trHeight w:val="28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 + соревнования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18</w:t>
            </w:r>
          </w:p>
        </w:tc>
      </w:tr>
      <w:tr w:rsidR="000C5F46" w:rsidRPr="00EA4763" w:rsidTr="00514F1B">
        <w:trPr>
          <w:trHeight w:val="15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514F1B">
        <w:trPr>
          <w:gridAfter w:val="9"/>
          <w:wAfter w:w="3240" w:type="dxa"/>
          <w:trHeight w:val="102"/>
          <w:jc w:val="center"/>
        </w:trPr>
        <w:tc>
          <w:tcPr>
            <w:tcW w:w="3819" w:type="dxa"/>
            <w:tcBorders>
              <w:top w:val="single" w:sz="6" w:space="0" w:color="auto"/>
              <w:left w:val="single" w:sz="6" w:space="0" w:color="auto"/>
              <w:bottom w:val="single" w:sz="6" w:space="0" w:color="auto"/>
              <w:right w:val="nil"/>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Borders>
              <w:top w:val="single" w:sz="6" w:space="0" w:color="auto"/>
              <w:left w:val="single" w:sz="6" w:space="0" w:color="auto"/>
              <w:bottom w:val="single" w:sz="6" w:space="0" w:color="auto"/>
              <w:right w:val="single" w:sz="4"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sz w:val="24"/>
          <w:szCs w:val="24"/>
          <w:lang w:eastAsia="ru-RU"/>
        </w:rPr>
      </w:pPr>
      <w:r w:rsidRPr="009B4C76">
        <w:rPr>
          <w:rFonts w:ascii="Times New Roman" w:hAnsi="Times New Roman"/>
          <w:i/>
          <w:color w:val="000000"/>
          <w:sz w:val="24"/>
          <w:szCs w:val="24"/>
          <w:lang w:eastAsia="ru-RU"/>
        </w:rPr>
        <w:t>Таблица 12</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объемов тренировочного процесса по виду подготовки на этапах спортивной подготовки по виду спорта «БОКС»</w:t>
      </w:r>
    </w:p>
    <w:tbl>
      <w:tblPr>
        <w:tblW w:w="9263" w:type="dxa"/>
        <w:jc w:val="center"/>
        <w:tblCellSpacing w:w="5" w:type="nil"/>
        <w:tblLayout w:type="fixed"/>
        <w:tblCellMar>
          <w:left w:w="75" w:type="dxa"/>
          <w:right w:w="75" w:type="dxa"/>
        </w:tblCellMar>
        <w:tblLook w:val="0000" w:firstRow="0" w:lastRow="0" w:firstColumn="0" w:lastColumn="0" w:noHBand="0" w:noVBand="0"/>
      </w:tblPr>
      <w:tblGrid>
        <w:gridCol w:w="3868"/>
        <w:gridCol w:w="1440"/>
        <w:gridCol w:w="900"/>
        <w:gridCol w:w="1080"/>
        <w:gridCol w:w="1975"/>
      </w:tblGrid>
      <w:tr w:rsidR="000C5F46" w:rsidRPr="00EA4763" w:rsidTr="00A36941">
        <w:trPr>
          <w:trHeight w:val="320"/>
          <w:tblCellSpacing w:w="5" w:type="nil"/>
          <w:jc w:val="center"/>
        </w:trPr>
        <w:tc>
          <w:tcPr>
            <w:tcW w:w="3868" w:type="dxa"/>
            <w:vMerge w:val="restart"/>
            <w:tcBorders>
              <w:top w:val="single" w:sz="8" w:space="0" w:color="auto"/>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Разделы подготовки</w:t>
            </w:r>
          </w:p>
        </w:tc>
        <w:tc>
          <w:tcPr>
            <w:tcW w:w="5395" w:type="dxa"/>
            <w:gridSpan w:val="4"/>
            <w:tcBorders>
              <w:top w:val="single" w:sz="8"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36941">
        <w:trPr>
          <w:trHeight w:val="800"/>
          <w:tblCellSpacing w:w="5" w:type="nil"/>
          <w:jc w:val="center"/>
        </w:trPr>
        <w:tc>
          <w:tcPr>
            <w:tcW w:w="3868" w:type="dxa"/>
            <w:vMerge/>
            <w:tcBorders>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980" w:type="dxa"/>
            <w:gridSpan w:val="2"/>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 xml:space="preserve">этап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36941">
        <w:trPr>
          <w:trHeight w:val="320"/>
          <w:tblCellSpacing w:w="5" w:type="nil"/>
          <w:jc w:val="center"/>
        </w:trPr>
        <w:tc>
          <w:tcPr>
            <w:tcW w:w="3868"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год</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r>
      <w:tr w:rsidR="000C5F46" w:rsidRPr="00EA4763" w:rsidTr="00A36941">
        <w:trPr>
          <w:trHeight w:val="184"/>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Общая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50</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230"/>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lastRenderedPageBreak/>
              <w:t>Специальная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Технико-тактическая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r>
      <w:tr w:rsidR="000C5F46" w:rsidRPr="00EA4763" w:rsidTr="00A36941">
        <w:trPr>
          <w:trHeight w:val="15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Теоретическая и психологическая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10</w:t>
            </w:r>
          </w:p>
        </w:tc>
      </w:tr>
      <w:tr w:rsidR="000C5F46" w:rsidRPr="00EA4763" w:rsidTr="00A36941">
        <w:trPr>
          <w:trHeight w:val="27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Восстановительные мероприятия(%)</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Инструкторская и судейская практика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r>
      <w:tr w:rsidR="000C5F46" w:rsidRPr="00EA4763" w:rsidTr="00A36941">
        <w:trPr>
          <w:trHeight w:val="82"/>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Участие в соревнованиях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Pr>
                <w:rFonts w:ascii="Times New Roman" w:hAnsi="Times New Roman"/>
                <w:b/>
                <w:sz w:val="14"/>
                <w:szCs w:val="14"/>
                <w:lang w:eastAsia="ru-RU"/>
              </w:rPr>
              <w:t>3</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w:t>
      </w: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13</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(количество боев)</w:t>
      </w:r>
    </w:p>
    <w:tbl>
      <w:tblPr>
        <w:tblW w:w="6990" w:type="dxa"/>
        <w:jc w:val="center"/>
        <w:tblCellSpacing w:w="5" w:type="nil"/>
        <w:tblLayout w:type="fixed"/>
        <w:tblCellMar>
          <w:left w:w="75" w:type="dxa"/>
          <w:right w:w="75" w:type="dxa"/>
        </w:tblCellMar>
        <w:tblLook w:val="0000" w:firstRow="0" w:lastRow="0" w:firstColumn="0" w:lastColumn="0" w:noHBand="0" w:noVBand="0"/>
      </w:tblPr>
      <w:tblGrid>
        <w:gridCol w:w="1680"/>
        <w:gridCol w:w="1680"/>
        <w:gridCol w:w="780"/>
        <w:gridCol w:w="720"/>
        <w:gridCol w:w="2130"/>
      </w:tblGrid>
      <w:tr w:rsidR="000C5F46" w:rsidRPr="00EA4763" w:rsidTr="00A448FC">
        <w:trPr>
          <w:trHeight w:val="400"/>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Виды</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соревнований</w:t>
            </w:r>
          </w:p>
        </w:tc>
        <w:tc>
          <w:tcPr>
            <w:tcW w:w="5310" w:type="dxa"/>
            <w:gridSpan w:val="4"/>
            <w:tcBorders>
              <w:top w:val="single" w:sz="8"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448FC">
        <w:trPr>
          <w:trHeight w:val="800"/>
          <w:tblCellSpacing w:w="5" w:type="nil"/>
          <w:jc w:val="center"/>
        </w:trPr>
        <w:tc>
          <w:tcPr>
            <w:tcW w:w="1680" w:type="dxa"/>
            <w:vMerge/>
            <w:tcBorders>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500" w:type="dxa"/>
            <w:gridSpan w:val="2"/>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 этап</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448FC">
        <w:trPr>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 двух</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лет</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Контрольные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4</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Отборочные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1-3</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r>
              <w:rPr>
                <w:rFonts w:ascii="Times New Roman" w:hAnsi="Times New Roman"/>
                <w:sz w:val="14"/>
                <w:szCs w:val="14"/>
                <w:lang w:eastAsia="ru-RU"/>
              </w:rPr>
              <w:t>-3</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Основные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Главные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1" w:name="Par315"/>
      <w:bookmarkStart w:id="2" w:name="Par354"/>
      <w:bookmarkEnd w:id="1"/>
      <w:bookmarkEnd w:id="2"/>
      <w:r w:rsidRPr="009B4C76">
        <w:rPr>
          <w:rFonts w:ascii="Times New Roman" w:hAnsi="Times New Roman"/>
          <w:i/>
          <w:color w:val="000000"/>
          <w:sz w:val="24"/>
          <w:szCs w:val="24"/>
          <w:lang w:eastAsia="ru-RU"/>
        </w:rPr>
        <w:t xml:space="preserve">              Таблица 14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Нормативы общей физической и специальной физической подготовки в групп</w:t>
      </w:r>
      <w:r>
        <w:rPr>
          <w:rFonts w:ascii="Times New Roman" w:hAnsi="Times New Roman"/>
          <w:sz w:val="24"/>
          <w:szCs w:val="24"/>
          <w:lang w:eastAsia="ru-RU"/>
        </w:rPr>
        <w:t>ах</w:t>
      </w:r>
      <w:r w:rsidRPr="009B4C76">
        <w:rPr>
          <w:rFonts w:ascii="Times New Roman" w:hAnsi="Times New Roman"/>
          <w:sz w:val="24"/>
          <w:szCs w:val="24"/>
          <w:lang w:eastAsia="ru-RU"/>
        </w:rPr>
        <w:t xml:space="preserve"> на этапе начальной подготовки</w:t>
      </w:r>
    </w:p>
    <w:tbl>
      <w:tblPr>
        <w:tblW w:w="9862" w:type="dxa"/>
        <w:jc w:val="center"/>
        <w:tblCellSpacing w:w="5" w:type="nil"/>
        <w:tblLayout w:type="fixed"/>
        <w:tblCellMar>
          <w:left w:w="75" w:type="dxa"/>
          <w:right w:w="75" w:type="dxa"/>
        </w:tblCellMar>
        <w:tblLook w:val="0000" w:firstRow="0" w:lastRow="0" w:firstColumn="0" w:lastColumn="0" w:noHBand="0" w:noVBand="0"/>
      </w:tblPr>
      <w:tblGrid>
        <w:gridCol w:w="3742"/>
        <w:gridCol w:w="6120"/>
      </w:tblGrid>
      <w:tr w:rsidR="000C5F46" w:rsidRPr="00EA4763" w:rsidTr="009B4C76">
        <w:trPr>
          <w:trHeight w:val="245"/>
          <w:tblCellSpacing w:w="5" w:type="nil"/>
          <w:jc w:val="center"/>
        </w:trPr>
        <w:tc>
          <w:tcPr>
            <w:tcW w:w="3742"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Развиваемое физическое качество</w:t>
            </w:r>
          </w:p>
        </w:tc>
        <w:tc>
          <w:tcPr>
            <w:tcW w:w="6120"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Контрольные упражнения (тесты)</w:t>
            </w:r>
          </w:p>
        </w:tc>
      </w:tr>
      <w:tr w:rsidR="000C5F46" w:rsidRPr="00EA4763" w:rsidTr="009B4C76">
        <w:trPr>
          <w:trHeight w:val="159"/>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(не более 5,4 с)</w:t>
            </w:r>
          </w:p>
        </w:tc>
      </w:tr>
      <w:tr w:rsidR="000C5F46" w:rsidRPr="00EA4763" w:rsidTr="009B4C76">
        <w:trPr>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(не более 16,0 с)</w:t>
            </w:r>
          </w:p>
        </w:tc>
      </w:tr>
      <w:tr w:rsidR="000C5F46" w:rsidRPr="00EA4763" w:rsidTr="009B4C76">
        <w:trPr>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(не более 15 мин. 00 с)</w:t>
            </w:r>
          </w:p>
        </w:tc>
      </w:tr>
      <w:tr w:rsidR="000C5F46" w:rsidRPr="00EA4763" w:rsidTr="009B4C76">
        <w:trPr>
          <w:trHeight w:val="91"/>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(не менее 6 раз)</w:t>
            </w:r>
          </w:p>
        </w:tc>
      </w:tr>
      <w:tr w:rsidR="000C5F46" w:rsidRPr="00EA4763" w:rsidTr="009B4C76">
        <w:trPr>
          <w:trHeight w:val="214"/>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(не менее 6 раз)</w:t>
            </w:r>
          </w:p>
        </w:tc>
      </w:tr>
      <w:tr w:rsidR="000C5F46" w:rsidRPr="00EA4763" w:rsidTr="009B4C76">
        <w:trPr>
          <w:trHeight w:val="141"/>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(весом не менее веса  собственного тела), кг</w:t>
            </w:r>
          </w:p>
        </w:tc>
      </w:tr>
      <w:tr w:rsidR="000C5F46" w:rsidRPr="00EA4763" w:rsidTr="009B4C76">
        <w:trPr>
          <w:trHeight w:val="236"/>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(не менее 35 раз)</w:t>
            </w:r>
          </w:p>
        </w:tc>
      </w:tr>
      <w:tr w:rsidR="000C5F46" w:rsidRPr="00EA4763" w:rsidTr="009B4C76">
        <w:trPr>
          <w:trHeight w:val="275"/>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(не менее 180 см)</w:t>
            </w:r>
          </w:p>
        </w:tc>
      </w:tr>
      <w:tr w:rsidR="000C5F46" w:rsidRPr="00EA4763" w:rsidTr="009B4C76">
        <w:trPr>
          <w:trHeight w:val="340"/>
          <w:tblCellSpacing w:w="5" w:type="nil"/>
          <w:jc w:val="center"/>
        </w:trPr>
        <w:tc>
          <w:tcPr>
            <w:tcW w:w="3742"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 не менее 6 м, слабейшей рукой не менее 4 м)</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3" w:name="Par389"/>
      <w:bookmarkEnd w:id="3"/>
      <w:r w:rsidRPr="009B4C76">
        <w:rPr>
          <w:rFonts w:ascii="Times New Roman" w:hAnsi="Times New Roman"/>
          <w:i/>
          <w:color w:val="000000"/>
          <w:sz w:val="24"/>
          <w:szCs w:val="24"/>
          <w:lang w:eastAsia="ru-RU"/>
        </w:rPr>
        <w:t xml:space="preserve">             Таблица 15</w:t>
      </w: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Нормативы общей физической и специальной физической подготовки для зачисления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в тренировочные группы</w:t>
      </w:r>
    </w:p>
    <w:tbl>
      <w:tblPr>
        <w:tblW w:w="10470" w:type="dxa"/>
        <w:jc w:val="center"/>
        <w:tblCellSpacing w:w="5"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1924"/>
        <w:gridCol w:w="4195"/>
        <w:gridCol w:w="1494"/>
        <w:gridCol w:w="1440"/>
        <w:gridCol w:w="1417"/>
      </w:tblGrid>
      <w:tr w:rsidR="000C5F46" w:rsidRPr="00EA4763" w:rsidTr="009B4C76">
        <w:trPr>
          <w:trHeight w:val="25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Развиваемое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Физическое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качество</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Контрольные упражнения (тесты)</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Легкие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44-60 кг</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Средние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60-75 кг</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Тяжелые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75-св.80 кг</w:t>
            </w:r>
          </w:p>
        </w:tc>
      </w:tr>
      <w:tr w:rsidR="000C5F46" w:rsidRPr="00EA4763" w:rsidTr="009B4C76">
        <w:trPr>
          <w:trHeight w:val="153"/>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4,9</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5,1</w:t>
            </w:r>
          </w:p>
        </w:tc>
      </w:tr>
      <w:tr w:rsidR="000C5F46" w:rsidRPr="00EA4763" w:rsidTr="009B4C76">
        <w:trPr>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15,6</w:t>
            </w:r>
          </w:p>
        </w:tc>
      </w:tr>
      <w:tr w:rsidR="000C5F46" w:rsidRPr="00EA4763" w:rsidTr="009B4C76">
        <w:trPr>
          <w:trHeight w:val="145"/>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14,29</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14,10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14,39</w:t>
            </w:r>
          </w:p>
        </w:tc>
      </w:tr>
      <w:tr w:rsidR="000C5F46" w:rsidRPr="00EA4763" w:rsidTr="009B4C76">
        <w:trPr>
          <w:trHeight w:val="70"/>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37"/>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75"/>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(кг), м-собственный вес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М-13%</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М-5%</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М-10%</w:t>
            </w:r>
          </w:p>
        </w:tc>
      </w:tr>
      <w:tr w:rsidR="000C5F46" w:rsidRPr="00EA4763" w:rsidTr="009B4C76">
        <w:trPr>
          <w:trHeight w:val="17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(40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45</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48</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40</w:t>
            </w:r>
          </w:p>
        </w:tc>
      </w:tr>
      <w:tr w:rsidR="000C5F46" w:rsidRPr="00EA4763" w:rsidTr="009B4C76">
        <w:trPr>
          <w:trHeight w:val="208"/>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качества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(см)</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188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197</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205</w:t>
            </w:r>
          </w:p>
        </w:tc>
      </w:tr>
      <w:tr w:rsidR="000C5F46" w:rsidRPr="00EA4763" w:rsidTr="009B4C76">
        <w:trPr>
          <w:trHeight w:val="263"/>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 (м)</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рукой/слабейшей рукой)</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6,57</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7,85</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6,31</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8,96</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7,42</w:t>
            </w:r>
          </w:p>
        </w:tc>
      </w:tr>
      <w:tr w:rsidR="000C5F46" w:rsidRPr="00EA4763" w:rsidTr="009B4C76">
        <w:trPr>
          <w:trHeight w:val="127"/>
          <w:tblCellSpacing w:w="5" w:type="nil"/>
          <w:jc w:val="center"/>
        </w:trPr>
        <w:tc>
          <w:tcPr>
            <w:tcW w:w="10470" w:type="dxa"/>
            <w:gridSpan w:val="5"/>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СФП</w:t>
            </w:r>
          </w:p>
        </w:tc>
      </w:tr>
      <w:tr w:rsidR="000C5F46" w:rsidRPr="00EA4763" w:rsidTr="009B4C76">
        <w:trPr>
          <w:trHeight w:val="12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8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30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26</w:t>
            </w:r>
          </w:p>
        </w:tc>
      </w:tr>
      <w:tr w:rsidR="000C5F46" w:rsidRPr="00EA4763" w:rsidTr="009B4C76">
        <w:trPr>
          <w:trHeight w:val="139"/>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3 мин.</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284</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292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244</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4" w:name="Par429"/>
      <w:bookmarkStart w:id="5" w:name="Par433"/>
      <w:bookmarkEnd w:id="4"/>
      <w:bookmarkEnd w:id="5"/>
      <w:r w:rsidRPr="009B4C76">
        <w:rPr>
          <w:rFonts w:ascii="Times New Roman" w:hAnsi="Times New Roman"/>
          <w:i/>
          <w:color w:val="000000"/>
          <w:sz w:val="24"/>
          <w:szCs w:val="24"/>
          <w:lang w:eastAsia="ru-RU"/>
        </w:rPr>
        <w:t xml:space="preserve">              </w:t>
      </w:r>
    </w:p>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средств физической и технико-тактической подготовки по годам обучения (%)</w:t>
      </w:r>
    </w:p>
    <w:tbl>
      <w:tblPr>
        <w:tblW w:w="8735" w:type="dxa"/>
        <w:jc w:val="center"/>
        <w:tblCellSpacing w:w="5" w:type="nil"/>
        <w:tblLayout w:type="fixed"/>
        <w:tblCellMar>
          <w:left w:w="75" w:type="dxa"/>
          <w:right w:w="75" w:type="dxa"/>
        </w:tblCellMar>
        <w:tblLook w:val="0000" w:firstRow="0" w:lastRow="0" w:firstColumn="0" w:lastColumn="0" w:noHBand="0" w:noVBand="0"/>
      </w:tblPr>
      <w:tblGrid>
        <w:gridCol w:w="1680"/>
        <w:gridCol w:w="1947"/>
        <w:gridCol w:w="1087"/>
        <w:gridCol w:w="1185"/>
        <w:gridCol w:w="2785"/>
        <w:gridCol w:w="51"/>
      </w:tblGrid>
      <w:tr w:rsidR="000C5F46" w:rsidRPr="00EA4763" w:rsidTr="00AA7642">
        <w:trPr>
          <w:trHeight w:val="145"/>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Виды</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7055" w:type="dxa"/>
            <w:gridSpan w:val="5"/>
            <w:tcBorders>
              <w:top w:val="single" w:sz="8"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Этапы и годы спортивной подготовки</w:t>
            </w:r>
          </w:p>
        </w:tc>
      </w:tr>
      <w:tr w:rsidR="000C5F46" w:rsidRPr="00EA4763" w:rsidTr="006B461A">
        <w:trPr>
          <w:gridAfter w:val="1"/>
          <w:wAfter w:w="51" w:type="dxa"/>
          <w:trHeight w:val="512"/>
          <w:tblCellSpacing w:w="5" w:type="nil"/>
          <w:jc w:val="center"/>
        </w:trPr>
        <w:tc>
          <w:tcPr>
            <w:tcW w:w="1680" w:type="dxa"/>
            <w:vMerge/>
            <w:tcBorders>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Спортивно-оздоровительный этап</w:t>
            </w:r>
          </w:p>
        </w:tc>
        <w:tc>
          <w:tcPr>
            <w:tcW w:w="2272" w:type="dxa"/>
            <w:gridSpan w:val="2"/>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начальной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Тренировочный этап</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спортивной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специализации)</w:t>
            </w:r>
          </w:p>
        </w:tc>
      </w:tr>
      <w:tr w:rsidR="000C5F46" w:rsidRPr="00EA4763" w:rsidTr="006B461A">
        <w:trPr>
          <w:gridAfter w:val="1"/>
          <w:wAfter w:w="51" w:type="dxa"/>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Весь период</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свыше</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 двух</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лет</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Общая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w:t>
            </w:r>
            <w:r w:rsidRPr="006B461A">
              <w:rPr>
                <w:rFonts w:ascii="Times New Roman" w:hAnsi="Times New Roman"/>
                <w:sz w:val="20"/>
                <w:szCs w:val="20"/>
                <w:lang w:eastAsia="ru-RU"/>
              </w:rPr>
              <w:t>0</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w:t>
            </w:r>
            <w:r w:rsidRPr="006B461A">
              <w:rPr>
                <w:rFonts w:ascii="Times New Roman" w:hAnsi="Times New Roman"/>
                <w:sz w:val="20"/>
                <w:szCs w:val="20"/>
                <w:lang w:eastAsia="ru-RU"/>
              </w:rPr>
              <w:t>5</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Специальная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lastRenderedPageBreak/>
              <w:t>Технико-тактическая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32</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r>
    </w:tbl>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br w:type="page"/>
      </w:r>
      <w:r w:rsidRPr="009B4C76">
        <w:rPr>
          <w:rFonts w:ascii="Times New Roman" w:hAnsi="Times New Roman"/>
          <w:i/>
          <w:color w:val="000000"/>
          <w:sz w:val="24"/>
          <w:szCs w:val="24"/>
          <w:lang w:eastAsia="ru-RU"/>
        </w:rPr>
        <w:lastRenderedPageBreak/>
        <w:t>Таблица 18</w:t>
      </w:r>
    </w:p>
    <w:p w:rsidR="000C5F46" w:rsidRPr="009B4C76" w:rsidRDefault="000C5F46" w:rsidP="009B4C76">
      <w:pPr>
        <w:autoSpaceDE w:val="0"/>
        <w:autoSpaceDN w:val="0"/>
        <w:adjustRightInd w:val="0"/>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Индивидуальная карта спортсмена</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Ф.И.О. __________________________________________________________________________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Дата рождения _______________________ Возраст начала занятий 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жительства: 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учебы: ____________________________________________________________________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Ф.И.О. </w:t>
      </w:r>
      <w:r>
        <w:rPr>
          <w:rFonts w:ascii="Times New Roman" w:hAnsi="Times New Roman"/>
          <w:sz w:val="24"/>
          <w:szCs w:val="24"/>
          <w:lang w:eastAsia="ru-RU"/>
        </w:rPr>
        <w:t>педагога</w:t>
      </w:r>
      <w:r w:rsidRPr="009B4C76">
        <w:rPr>
          <w:rFonts w:ascii="Times New Roman" w:hAnsi="Times New Roman"/>
          <w:sz w:val="24"/>
          <w:szCs w:val="24"/>
          <w:lang w:eastAsia="ru-RU"/>
        </w:rPr>
        <w:t>-преподавателя: 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530"/>
        <w:gridCol w:w="851"/>
        <w:gridCol w:w="425"/>
        <w:gridCol w:w="425"/>
        <w:gridCol w:w="426"/>
        <w:gridCol w:w="425"/>
        <w:gridCol w:w="425"/>
        <w:gridCol w:w="284"/>
        <w:gridCol w:w="141"/>
        <w:gridCol w:w="426"/>
        <w:gridCol w:w="425"/>
        <w:gridCol w:w="87"/>
        <w:gridCol w:w="196"/>
      </w:tblGrid>
      <w:tr w:rsidR="000C5F46" w:rsidRPr="00EA4763" w:rsidTr="0069083A">
        <w:trPr>
          <w:gridAfter w:val="1"/>
          <w:wAfter w:w="196" w:type="dxa"/>
        </w:trPr>
        <w:tc>
          <w:tcPr>
            <w:tcW w:w="4248"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Наименование показателей</w:t>
            </w:r>
          </w:p>
        </w:tc>
        <w:tc>
          <w:tcPr>
            <w:tcW w:w="1530"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Исходные данные</w:t>
            </w:r>
          </w:p>
        </w:tc>
        <w:tc>
          <w:tcPr>
            <w:tcW w:w="4340" w:type="dxa"/>
            <w:gridSpan w:val="11"/>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Этапы спортивной подготовки</w:t>
            </w:r>
          </w:p>
        </w:tc>
      </w:tr>
      <w:tr w:rsidR="000C5F46" w:rsidRPr="00EA4763" w:rsidTr="0069083A">
        <w:trPr>
          <w:gridAfter w:val="2"/>
          <w:wAfter w:w="283" w:type="dxa"/>
        </w:trPr>
        <w:tc>
          <w:tcPr>
            <w:tcW w:w="4248"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СОГ</w:t>
            </w:r>
          </w:p>
        </w:tc>
        <w:tc>
          <w:tcPr>
            <w:tcW w:w="1276" w:type="dxa"/>
            <w:gridSpan w:val="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НП</w:t>
            </w:r>
          </w:p>
        </w:tc>
        <w:tc>
          <w:tcPr>
            <w:tcW w:w="2126" w:type="dxa"/>
            <w:gridSpan w:val="6"/>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УТ</w:t>
            </w:r>
          </w:p>
        </w:tc>
      </w:tr>
      <w:tr w:rsidR="000C5F46" w:rsidRPr="00EA4763" w:rsidTr="0069083A">
        <w:trPr>
          <w:gridAfter w:val="2"/>
          <w:wAfter w:w="283" w:type="dxa"/>
        </w:trPr>
        <w:tc>
          <w:tcPr>
            <w:tcW w:w="5778"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Год обучения</w:t>
            </w: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6"/>
                <w:szCs w:val="16"/>
                <w:lang w:eastAsia="ru-RU"/>
              </w:rPr>
            </w:pPr>
            <w:r w:rsidRPr="009B4C76">
              <w:rPr>
                <w:rFonts w:ascii="Times New Roman" w:hAnsi="Times New Roman"/>
                <w:sz w:val="16"/>
                <w:szCs w:val="16"/>
                <w:lang w:eastAsia="ru-RU"/>
              </w:rPr>
              <w:t>Весь период</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5"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w:t>
            </w: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физического развития</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Рост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Длина стопы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пр.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лев.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ЖЕЛ (мл)</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Дата </w:t>
            </w:r>
            <w:proofErr w:type="spellStart"/>
            <w:r w:rsidRPr="009B4C76">
              <w:rPr>
                <w:rFonts w:ascii="Times New Roman" w:hAnsi="Times New Roman"/>
                <w:sz w:val="20"/>
                <w:szCs w:val="20"/>
                <w:lang w:eastAsia="ru-RU"/>
              </w:rPr>
              <w:t>мед.обследования</w:t>
            </w:r>
            <w:proofErr w:type="spellEnd"/>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Заключение врача</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физической подготовленности</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3000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Поднос ног к перекладине (раз) </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Прыжок в длину с места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Подтягивание в висе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Сгибание-разгибание рук в упоре лежа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Толчок ядра 4 кг (м)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-сильнейшей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-слабейшей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8 секунд</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3 минуты</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Лучший результат главных соревнований года</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i/>
          <w:sz w:val="24"/>
          <w:szCs w:val="24"/>
          <w:lang w:eastAsia="ru-RU"/>
        </w:rPr>
      </w:pPr>
      <w:r w:rsidRPr="009B4C76">
        <w:rPr>
          <w:rFonts w:ascii="Times New Roman" w:hAnsi="Times New Roman"/>
          <w:sz w:val="24"/>
          <w:szCs w:val="24"/>
          <w:lang w:eastAsia="ru-RU"/>
        </w:rPr>
        <w:br w:type="page"/>
      </w:r>
      <w:r w:rsidRPr="009B4C76">
        <w:rPr>
          <w:rFonts w:ascii="Times New Roman" w:hAnsi="Times New Roman"/>
          <w:i/>
          <w:sz w:val="24"/>
          <w:szCs w:val="24"/>
          <w:lang w:eastAsia="ru-RU"/>
        </w:rPr>
        <w:lastRenderedPageBreak/>
        <w:t>Таблица 19</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Перечень спортивного оборудования, инвентаря и экипировки</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 xml:space="preserve"> для организации учебно-тренировочного процесса </w:t>
      </w:r>
    </w:p>
    <w:p w:rsidR="000C5F46" w:rsidRPr="009B4C76" w:rsidRDefault="000C5F46" w:rsidP="009B4C76">
      <w:pPr>
        <w:spacing w:after="0" w:line="240" w:lineRule="auto"/>
        <w:ind w:left="60"/>
        <w:jc w:val="both"/>
        <w:rPr>
          <w:rFonts w:ascii="Times New Roman" w:hAnsi="Times New Roman"/>
          <w:b/>
          <w:i/>
          <w:sz w:val="28"/>
          <w:szCs w:val="28"/>
          <w:lang w:eastAsia="ru-RU"/>
        </w:rPr>
      </w:pP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Мешки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Груши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боксёрские соревновательные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Бинт эластичный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Капа (зубной протектор)</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снарядные (блинчики)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Раковина защитная (бандаж)</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Шлем боксёрский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Ботинки боксёрские (боксёрки)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Майка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Носки утеплённые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Трусы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Лапа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Футболка утеплённая (толстовка)</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proofErr w:type="spellStart"/>
      <w:r w:rsidRPr="009B4C76">
        <w:rPr>
          <w:rFonts w:ascii="Times New Roman" w:hAnsi="Times New Roman"/>
          <w:sz w:val="24"/>
          <w:szCs w:val="24"/>
          <w:lang w:eastAsia="ru-RU"/>
        </w:rPr>
        <w:t>Медицинбол</w:t>
      </w:r>
      <w:proofErr w:type="spellEnd"/>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Тренажёры</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Гантели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Штанги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 Шведские стенки</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703022" w:rsidRDefault="000C5F46" w:rsidP="00703022">
      <w:pPr>
        <w:spacing w:after="0"/>
        <w:jc w:val="center"/>
        <w:rPr>
          <w:rFonts w:ascii="Times New Roman" w:hAnsi="Times New Roman"/>
          <w:b/>
          <w:sz w:val="24"/>
          <w:szCs w:val="24"/>
        </w:rPr>
      </w:pPr>
      <w:r w:rsidRPr="009B4C76">
        <w:rPr>
          <w:rFonts w:ascii="Helvetica" w:hAnsi="Helvetica"/>
          <w:color w:val="515554"/>
          <w:sz w:val="24"/>
          <w:szCs w:val="24"/>
          <w:u w:val="single"/>
          <w:bdr w:val="none" w:sz="0" w:space="0" w:color="auto" w:frame="1"/>
          <w:lang w:eastAsia="ru-RU"/>
        </w:rPr>
        <w:br w:type="page"/>
      </w:r>
      <w:r w:rsidRPr="00703022">
        <w:rPr>
          <w:rFonts w:ascii="Times New Roman" w:hAnsi="Times New Roman"/>
          <w:b/>
          <w:sz w:val="24"/>
          <w:szCs w:val="24"/>
        </w:rPr>
        <w:lastRenderedPageBreak/>
        <w:t>II</w:t>
      </w:r>
    </w:p>
    <w:p w:rsidR="000C5F46" w:rsidRPr="00703022" w:rsidRDefault="000C5F46" w:rsidP="00703022">
      <w:pPr>
        <w:spacing w:after="0"/>
        <w:jc w:val="center"/>
        <w:rPr>
          <w:rFonts w:ascii="Times New Roman" w:hAnsi="Times New Roman"/>
          <w:b/>
          <w:sz w:val="24"/>
          <w:szCs w:val="24"/>
        </w:rPr>
      </w:pPr>
      <w:r w:rsidRPr="00703022">
        <w:rPr>
          <w:rFonts w:ascii="Times New Roman" w:hAnsi="Times New Roman"/>
          <w:b/>
          <w:sz w:val="24"/>
          <w:szCs w:val="24"/>
        </w:rPr>
        <w:t>Методическая часть программы</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b/>
          <w:sz w:val="24"/>
          <w:szCs w:val="24"/>
        </w:rPr>
      </w:pPr>
      <w:r w:rsidRPr="00703022">
        <w:rPr>
          <w:rFonts w:ascii="Times New Roman" w:hAnsi="Times New Roman"/>
          <w:b/>
          <w:sz w:val="24"/>
          <w:szCs w:val="24"/>
        </w:rPr>
        <w:t>2.1 Рекомендации по проведению тренировочных занятий.</w:t>
      </w:r>
    </w:p>
    <w:p w:rsidR="000C5F46" w:rsidRPr="00703022" w:rsidRDefault="000C5F46" w:rsidP="00703022">
      <w:pPr>
        <w:spacing w:after="0"/>
        <w:rPr>
          <w:rFonts w:ascii="Times New Roman" w:hAnsi="Times New Roman"/>
          <w:b/>
          <w:i/>
          <w:sz w:val="24"/>
          <w:szCs w:val="24"/>
        </w:rPr>
      </w:pPr>
      <w:r w:rsidRPr="00703022">
        <w:rPr>
          <w:rFonts w:ascii="Times New Roman" w:hAnsi="Times New Roman"/>
          <w:b/>
          <w:i/>
          <w:sz w:val="24"/>
          <w:szCs w:val="24"/>
        </w:rPr>
        <w:t>Требования к технике безопасности в условиях тренировочных занятий и соревнований.</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Правила поведения учащихся во время учебно-тренировочных занятии:</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Цель правил: создание в </w:t>
      </w:r>
      <w:r>
        <w:rPr>
          <w:rFonts w:ascii="Times New Roman" w:hAnsi="Times New Roman"/>
          <w:sz w:val="24"/>
          <w:szCs w:val="24"/>
        </w:rPr>
        <w:t>объединении «Бокс»</w:t>
      </w:r>
      <w:r w:rsidRPr="00703022">
        <w:rPr>
          <w:rFonts w:ascii="Times New Roman" w:hAnsi="Times New Roman"/>
          <w:sz w:val="24"/>
          <w:szCs w:val="24"/>
        </w:rPr>
        <w:t xml:space="preserve"> нормальной рабочей обстановки, воспитание уважения к личности и навыкам общения.</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ПРАВИЛА ПОВЕДЕНИЯ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Ребята приходят на занятия за 5-10 минут до начала, чистыми, опрятными, снимают в гардеробе верхнюю одежду, обувают сменную обувь, занимают свое рабочее место и готовят все необходимые предметы к предстоящему занятию.</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Нельзя приносить на занятия с любой целью, использовать любым способом оружие, взрывчатые вещества, и взрывоопасные вещества, спиртные напитки, токсические вещества.</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Нельзя без разрешения педагога уходить с занятия.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4. Обучающиеся в секции проявляют уважение к старшим: обращаются на «Вы», заботятся о младших.</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ПОВЕДЕНИЕ НА ЗАНЯТИЯХ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 При входе </w:t>
      </w:r>
      <w:r>
        <w:rPr>
          <w:rFonts w:ascii="Times New Roman" w:hAnsi="Times New Roman"/>
          <w:sz w:val="24"/>
          <w:szCs w:val="24"/>
        </w:rPr>
        <w:t>педагога</w:t>
      </w:r>
      <w:r w:rsidRPr="00703022">
        <w:rPr>
          <w:rFonts w:ascii="Times New Roman" w:hAnsi="Times New Roman"/>
          <w:sz w:val="24"/>
          <w:szCs w:val="24"/>
        </w:rPr>
        <w:t xml:space="preserve"> в спортивный зал, учащиеся строятся и приветствуют </w:t>
      </w:r>
      <w:r>
        <w:rPr>
          <w:rFonts w:ascii="Times New Roman" w:hAnsi="Times New Roman"/>
          <w:sz w:val="24"/>
          <w:szCs w:val="24"/>
        </w:rPr>
        <w:t xml:space="preserve">педагога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Во время занятий нельзя шуметь, отвлекаться самому и отвлекать других от занятий посторонними разговорами.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Если во время занятий необходимо выйти из зала, то воспитанник должен попросить разрешения у </w:t>
      </w:r>
      <w:r>
        <w:rPr>
          <w:rFonts w:ascii="Times New Roman" w:hAnsi="Times New Roman"/>
          <w:sz w:val="24"/>
          <w:szCs w:val="24"/>
        </w:rPr>
        <w:t>педагога</w:t>
      </w:r>
      <w:r w:rsidRPr="00703022">
        <w:rPr>
          <w:rFonts w:ascii="Times New Roman" w:hAnsi="Times New Roman"/>
          <w:sz w:val="24"/>
          <w:szCs w:val="24"/>
        </w:rPr>
        <w:t>.</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 Если ребенок должен задать вопрос </w:t>
      </w:r>
      <w:r>
        <w:rPr>
          <w:rFonts w:ascii="Times New Roman" w:hAnsi="Times New Roman"/>
          <w:sz w:val="24"/>
          <w:szCs w:val="24"/>
        </w:rPr>
        <w:t xml:space="preserve">педагогу </w:t>
      </w:r>
      <w:r w:rsidRPr="00703022">
        <w:rPr>
          <w:rFonts w:ascii="Times New Roman" w:hAnsi="Times New Roman"/>
          <w:sz w:val="24"/>
          <w:szCs w:val="24"/>
        </w:rPr>
        <w:t>или ответить на него, то должен поднять руку.</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ОБЯЗАННОСТИ УЧАЩИХСЯ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Учащиеся обязаны:</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сочетать занятия спортом с успешной учебой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систематически посещать занятия, поддерживать порядок и дисциплину, выполнять указания </w:t>
      </w:r>
      <w:r>
        <w:rPr>
          <w:rFonts w:ascii="Times New Roman" w:hAnsi="Times New Roman"/>
          <w:sz w:val="24"/>
          <w:szCs w:val="24"/>
        </w:rPr>
        <w:t>педагогов</w:t>
      </w:r>
      <w:r w:rsidRPr="00703022">
        <w:rPr>
          <w:rFonts w:ascii="Times New Roman" w:hAnsi="Times New Roman"/>
          <w:sz w:val="24"/>
          <w:szCs w:val="24"/>
        </w:rPr>
        <w:t xml:space="preserve"> по спорту;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постоянно повышать свою физическую подготовку, совершенствовать спортивное мастерство;</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оказывать помощь младшим товарищам в спортивном совершенствовании;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-участвовать в соревнованиях за </w:t>
      </w:r>
      <w:r>
        <w:rPr>
          <w:rFonts w:ascii="Times New Roman" w:hAnsi="Times New Roman"/>
          <w:sz w:val="24"/>
          <w:szCs w:val="24"/>
        </w:rPr>
        <w:t>ДООЦ г. Агрыз</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быть активны помощником учителя физической культуры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строго соблюдать требования медицинского контроля;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бережно относиться к спортивному инвентарю и имуществу.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За нарушение правил внутреннего распорядка к учащимся могут применяться меры дисциплинарного взыскания.</w:t>
      </w:r>
    </w:p>
    <w:p w:rsidR="000C5F46" w:rsidRPr="00703022" w:rsidRDefault="000C5F46" w:rsidP="00703022">
      <w:pPr>
        <w:spacing w:after="0"/>
        <w:rPr>
          <w:rFonts w:ascii="Times New Roman" w:hAnsi="Times New Roman"/>
          <w:sz w:val="24"/>
          <w:szCs w:val="24"/>
        </w:rPr>
      </w:pP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br w:type="page"/>
      </w:r>
      <w:r w:rsidRPr="00703022">
        <w:rPr>
          <w:rFonts w:ascii="Times New Roman" w:hAnsi="Times New Roman"/>
          <w:sz w:val="24"/>
          <w:szCs w:val="24"/>
        </w:rPr>
        <w:lastRenderedPageBreak/>
        <w:t xml:space="preserve">Инструкция по охране труда </w:t>
      </w:r>
      <w:r>
        <w:rPr>
          <w:rFonts w:ascii="Times New Roman" w:hAnsi="Times New Roman"/>
          <w:sz w:val="24"/>
          <w:szCs w:val="24"/>
        </w:rPr>
        <w:t>при проведении занятий по боксу</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ТРЕБОВАНИЯ БЕЗОПАСНОСТИ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1.1 К занятиям по боксу допускаются лица, прошедшие медицинский осмотр и инструктаж по охране труда.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1.2 При проведении занятий по боксу соблюдать расписание учебных занятий, установленные режимы занятий и отдыха.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1.3 При проведении занятий по спортивным и подвижным играм возможно воздействие на обучающихся следующих опасных факторов:</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травмы при столкновениях, нарушение правил проведения игры, при нападениях на мокром, скользком полу или площадке.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1.4 Занятия по боксу должны проводиться в спортивной одежде и спортивной обуви.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1.5 В местах проведения занятий по боксу должна быть аптечка с набором необходимых медикаментов и перевязочных средств для оказания первой помощи при травмах</w:t>
      </w:r>
      <w:r>
        <w:rPr>
          <w:rFonts w:ascii="Times New Roman" w:hAnsi="Times New Roman"/>
          <w:sz w:val="24"/>
          <w:szCs w:val="24"/>
        </w:rPr>
        <w:t>, указания ее расположения, а так же телефоны служб экстренной помощи и правила оказания доврачебной помощи</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1.6 </w:t>
      </w:r>
      <w:r>
        <w:rPr>
          <w:rFonts w:ascii="Times New Roman" w:hAnsi="Times New Roman"/>
          <w:sz w:val="24"/>
          <w:szCs w:val="24"/>
        </w:rPr>
        <w:t xml:space="preserve">педагоги дополнительного образования </w:t>
      </w:r>
      <w:r w:rsidRPr="00703022">
        <w:rPr>
          <w:rFonts w:ascii="Times New Roman" w:hAnsi="Times New Roman"/>
          <w:sz w:val="24"/>
          <w:szCs w:val="24"/>
        </w:rPr>
        <w:t xml:space="preserve"> и обучающиеся обязаны соблюдать правила пожарной безопасности, знать места расположения первичных средств пожаротушения и выходы экстренной эвакуации.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1.7 О каждом несчастном случае с обучающимися </w:t>
      </w:r>
      <w:r>
        <w:rPr>
          <w:rFonts w:ascii="Times New Roman" w:hAnsi="Times New Roman"/>
          <w:sz w:val="24"/>
          <w:szCs w:val="24"/>
        </w:rPr>
        <w:t>педагог</w:t>
      </w:r>
      <w:r w:rsidRPr="00703022">
        <w:rPr>
          <w:rFonts w:ascii="Times New Roman" w:hAnsi="Times New Roman"/>
          <w:sz w:val="24"/>
          <w:szCs w:val="24"/>
        </w:rPr>
        <w:t xml:space="preserve"> обязан немедленно сообщить администрации учреждения, оказать первую помощь пострадавшему.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1.8 В процессе занятий </w:t>
      </w:r>
      <w:r>
        <w:rPr>
          <w:rFonts w:ascii="Times New Roman" w:hAnsi="Times New Roman"/>
          <w:sz w:val="24"/>
          <w:szCs w:val="24"/>
        </w:rPr>
        <w:t>педагог</w:t>
      </w:r>
      <w:r w:rsidRPr="00703022">
        <w:rPr>
          <w:rFonts w:ascii="Times New Roman" w:hAnsi="Times New Roman"/>
          <w:sz w:val="24"/>
          <w:szCs w:val="24"/>
        </w:rPr>
        <w:t xml:space="preserve"> и обучающиеся должны соблюдать правила бокса, ношения спортивной одежды и спортивной обуви, правила личной гигиены.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1.9 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норм и правил охраны труда.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ТРЕБОВАНИЯ БЕЗОПАСНОСТИ ПЕРЕД НАЧАЛОМ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2.1 Надеть спортивную форму и спортивную обувь.</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2.2 Проверить боксерские груши, мешки, настенные подушки и другое спортивное оборудование.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2.3 Проверить внешний вид обучающихся.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2.4 После тренировки тщательно проверить зал бокса. </w:t>
      </w:r>
      <w:r w:rsidRPr="00703022">
        <w:rPr>
          <w:rFonts w:ascii="Times New Roman" w:hAnsi="Times New Roman"/>
          <w:sz w:val="24"/>
          <w:szCs w:val="24"/>
        </w:rPr>
        <w:tab/>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ТРЕБОВАНИЯ БЕЗОПАСНОСТИ ВО ВРЕМЯ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3.1 Начинать тренировку, делать остановки во время тренировки и заканчивать ее только по команде (сигналу) </w:t>
      </w:r>
      <w:r>
        <w:rPr>
          <w:rFonts w:ascii="Times New Roman" w:hAnsi="Times New Roman"/>
          <w:sz w:val="24"/>
          <w:szCs w:val="24"/>
        </w:rPr>
        <w:t>педагога</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3.2 Строго соблюдать правила бокса.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3.3 При падениях необходимо сгруппироваться во избежание получения травмы.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3.4 Внимательно слушать и выполнять все команды (сигналы) </w:t>
      </w:r>
      <w:r>
        <w:rPr>
          <w:rFonts w:ascii="Times New Roman" w:hAnsi="Times New Roman"/>
          <w:sz w:val="24"/>
          <w:szCs w:val="24"/>
        </w:rPr>
        <w:t>педагога</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4. ТРЕБОВАНИЯ БЕЗОПАСНОСТИ В АВАРИЙНЫХ СИТУАЦИЯХ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4.1 При возникновении повреждений в местах проведения занятий прекратить проведение занятий и сообщить администрации учреждения. Занятия продолжить только после устранения неисправности или замены спортивного оборудования и инвентаря.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4.2 При получении учащимся травмы немедленно оказать первую помощь пострадавшему, сообщить об этом администрации учреждения и родителям пострадавшего, при необходимости отправить его в ближайшее лечебное учреждение.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4.3 При возникновении пожара в спортивном зале немедленно эвакуировать обучающихся из зала через все имеющиеся эвакуационные выходы, сообщить о пожаре администрации учреждения и в </w:t>
      </w:r>
      <w:r w:rsidRPr="00703022">
        <w:rPr>
          <w:rFonts w:ascii="Times New Roman" w:hAnsi="Times New Roman"/>
          <w:sz w:val="24"/>
          <w:szCs w:val="24"/>
        </w:rPr>
        <w:lastRenderedPageBreak/>
        <w:t xml:space="preserve">пожарную часть, приступить к тушению пожара с помощью имеющихся первичных средств пожаротушения.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5. ТРЕБОВАНИЯ БЕЗОПАСНОСТИ ПО ОКОНЧАНИИ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5.1 Убрать в отведенное место для хранения спортивный инвентарь и провести влажную уборку спортивного зала.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5.2 Проветрить спортивный зал.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5.3 Снять спортивную одежду и спортивную обувь и принять душ или тщательно вымыть лицо и руки с мылом. </w:t>
      </w:r>
    </w:p>
    <w:p w:rsidR="000C5F46" w:rsidRPr="00703022" w:rsidRDefault="000C5F46" w:rsidP="00703022">
      <w:pPr>
        <w:spacing w:after="0"/>
        <w:rPr>
          <w:rFonts w:ascii="Times New Roman" w:hAnsi="Times New Roman"/>
          <w:sz w:val="24"/>
          <w:szCs w:val="24"/>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2.2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8"/>
          <w:szCs w:val="28"/>
          <w:lang w:eastAsia="ru-RU"/>
        </w:rPr>
      </w:pP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Многолетнюю подготовку от новичка до чемпиона целесообразно рассматривать как единый процесс, подчиняющийся определенным зако</w:t>
      </w:r>
      <w:r w:rsidRPr="009B4C76">
        <w:rPr>
          <w:rFonts w:ascii="Times New Roman" w:hAnsi="Times New Roman"/>
          <w:color w:val="000000"/>
          <w:sz w:val="24"/>
          <w:szCs w:val="24"/>
          <w:lang w:eastAsia="ru-RU"/>
        </w:rPr>
        <w:softHyphen/>
        <w:t>номерностям, как сложную специфическую систему со свойственными ей особенностями с учетом возрастных возможностей юных спортсменов. Весь процесс многолетних занятий избранным видом спорта включает практически не обозримое множество переменных.</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Каждый этап многолетней тренировки отражает своеобразие общих условий жизни и деятельности </w:t>
      </w:r>
      <w:r>
        <w:rPr>
          <w:rFonts w:ascii="Times New Roman" w:hAnsi="Times New Roman"/>
          <w:color w:val="000000"/>
          <w:sz w:val="24"/>
          <w:szCs w:val="24"/>
          <w:lang w:eastAsia="ru-RU"/>
        </w:rPr>
        <w:t>учащегося</w:t>
      </w:r>
      <w:r w:rsidRPr="009B4C76">
        <w:rPr>
          <w:rFonts w:ascii="Times New Roman" w:hAnsi="Times New Roman"/>
          <w:color w:val="000000"/>
          <w:sz w:val="24"/>
          <w:szCs w:val="24"/>
          <w:lang w:eastAsia="ru-RU"/>
        </w:rPr>
        <w:t xml:space="preserve"> в различные периоды жизненного пути (общей нагрузки в периоды обучения в школе, трудовой деятельности, службы в армии и т.д.). </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Спортивная тренировка юных спортсменов, в отличие от тренировки взрослых, имеет рад методических и организационных особенностей:</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занятия с юными спортсменами не должны быть ориентированы на достижение в первые годы занятий высокого спортивного результата (на этапах НП и УТ).</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и соревновательные нагрузки должны соответствовать функциональным возможностям растущего организма.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 процессе всех лет занятий необходимо соблюдать рациональный режим, обеспечить гигиену быта, хорошую организацию врачебно-педагогического контроля за состоянием здоровья, подготовленностью занимающихся и их физическим развитием.</w:t>
      </w:r>
    </w:p>
    <w:p w:rsidR="000C5F4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Система спортивной подготовки представляет собой организацию регулярных тренировочных занятий и соревнований. На протяжении многих лет тренировок юные спортсмены должны овладеть техникой и тактикой, приобрести опыт и специальные знания, улучшить моральные и волевые качества.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p>
    <w:p w:rsidR="000C5F46" w:rsidRPr="009B4C76" w:rsidRDefault="000C5F46" w:rsidP="006B13AD">
      <w:pPr>
        <w:spacing w:after="0" w:line="240" w:lineRule="auto"/>
        <w:ind w:firstLine="709"/>
        <w:jc w:val="both"/>
        <w:rPr>
          <w:rFonts w:ascii="Times New Roman" w:hAnsi="Times New Roman"/>
          <w:b/>
          <w:color w:val="000000"/>
          <w:sz w:val="24"/>
          <w:szCs w:val="24"/>
          <w:u w:val="single"/>
          <w:lang w:eastAsia="ru-RU"/>
        </w:rPr>
      </w:pPr>
      <w:r w:rsidRPr="009B4C76">
        <w:rPr>
          <w:rFonts w:ascii="Times New Roman" w:hAnsi="Times New Roman"/>
          <w:b/>
          <w:color w:val="000000"/>
          <w:sz w:val="24"/>
          <w:szCs w:val="24"/>
          <w:u w:val="single"/>
          <w:lang w:eastAsia="ru-RU"/>
        </w:rPr>
        <w:t>2.2.1 Спортивно-оздоровительный этап (СО)</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Значительное омоложение, произошедшее в спорте в последние годы (начало тренировок с 5-6 лет и даже с более раннего возраста), создало предпосылки для обязательного осуществления начальных занятий на спортивно-оздоровительном этапе подготовки.</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Основная цель:</w:t>
      </w:r>
      <w:r w:rsidRPr="009B4C76">
        <w:rPr>
          <w:rFonts w:ascii="Times New Roman" w:hAnsi="Times New Roman"/>
          <w:color w:val="000000"/>
          <w:sz w:val="24"/>
          <w:szCs w:val="24"/>
          <w:lang w:eastAsia="ru-RU"/>
        </w:rPr>
        <w:t xml:space="preserve"> обеспечение отбора, физической и ко</w:t>
      </w:r>
      <w:r w:rsidRPr="009B4C76">
        <w:rPr>
          <w:rFonts w:ascii="Times New Roman" w:hAnsi="Times New Roman"/>
          <w:color w:val="000000"/>
          <w:sz w:val="24"/>
          <w:szCs w:val="24"/>
          <w:lang w:eastAsia="ru-RU"/>
        </w:rPr>
        <w:softHyphen/>
        <w:t xml:space="preserve">ординационной готовности к простейшим упражнениям (общеразвивающим и специальным упражнениям своего вида). На протяжении СО этапа подготовки начинающие юные спортсмены должны познакомиться с техникой нескольких видов: легкой атлетики, акробатики, игровых и </w:t>
      </w:r>
      <w:proofErr w:type="spellStart"/>
      <w:r w:rsidRPr="009B4C76">
        <w:rPr>
          <w:rFonts w:ascii="Times New Roman" w:hAnsi="Times New Roman"/>
          <w:color w:val="000000"/>
          <w:sz w:val="24"/>
          <w:szCs w:val="24"/>
          <w:lang w:eastAsia="ru-RU"/>
        </w:rPr>
        <w:t>единоборных</w:t>
      </w:r>
      <w:proofErr w:type="spellEnd"/>
      <w:r w:rsidRPr="009B4C76">
        <w:rPr>
          <w:rFonts w:ascii="Times New Roman" w:hAnsi="Times New Roman"/>
          <w:color w:val="000000"/>
          <w:sz w:val="24"/>
          <w:szCs w:val="24"/>
          <w:lang w:eastAsia="ru-RU"/>
        </w:rPr>
        <w:t xml:space="preserve"> видов </w:t>
      </w:r>
      <w:proofErr w:type="spellStart"/>
      <w:r>
        <w:rPr>
          <w:rFonts w:ascii="Times New Roman" w:hAnsi="Times New Roman"/>
          <w:color w:val="000000"/>
          <w:sz w:val="24"/>
          <w:szCs w:val="24"/>
          <w:lang w:eastAsia="ru-RU"/>
        </w:rPr>
        <w:t>спорта.</w:t>
      </w:r>
      <w:r w:rsidRPr="009B4C76">
        <w:rPr>
          <w:rFonts w:ascii="Times New Roman" w:hAnsi="Times New Roman"/>
          <w:color w:val="000000"/>
          <w:sz w:val="24"/>
          <w:szCs w:val="24"/>
          <w:lang w:eastAsia="ru-RU"/>
        </w:rPr>
        <w:t>Только</w:t>
      </w:r>
      <w:proofErr w:type="spellEnd"/>
      <w:r w:rsidRPr="009B4C76">
        <w:rPr>
          <w:rFonts w:ascii="Times New Roman" w:hAnsi="Times New Roman"/>
          <w:color w:val="000000"/>
          <w:sz w:val="24"/>
          <w:szCs w:val="24"/>
          <w:lang w:eastAsia="ru-RU"/>
        </w:rPr>
        <w:t xml:space="preserve"> насыщенный двигатель</w:t>
      </w:r>
      <w:r w:rsidRPr="009B4C76">
        <w:rPr>
          <w:rFonts w:ascii="Times New Roman" w:hAnsi="Times New Roman"/>
          <w:color w:val="000000"/>
          <w:sz w:val="24"/>
          <w:szCs w:val="24"/>
          <w:lang w:eastAsia="ru-RU"/>
        </w:rPr>
        <w:softHyphen/>
        <w:t>ный режим в СО группах даст благоприятные изменения в состоянии здоровья и адаптации организма детей к физическим нагрузкам, значи</w:t>
      </w:r>
      <w:r w:rsidRPr="009B4C76">
        <w:rPr>
          <w:rFonts w:ascii="Times New Roman" w:hAnsi="Times New Roman"/>
          <w:color w:val="000000"/>
          <w:sz w:val="24"/>
          <w:szCs w:val="24"/>
          <w:lang w:eastAsia="ru-RU"/>
        </w:rPr>
        <w:softHyphen/>
        <w:t>тельно повысит их интерес к занятиям спортом.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того чтобы значительно повысить работоспособность (физиче</w:t>
      </w:r>
      <w:r w:rsidRPr="009B4C76">
        <w:rPr>
          <w:rFonts w:ascii="Times New Roman" w:hAnsi="Times New Roman"/>
          <w:color w:val="000000"/>
          <w:sz w:val="24"/>
          <w:szCs w:val="24"/>
          <w:lang w:eastAsia="ru-RU"/>
        </w:rPr>
        <w:softHyphen/>
        <w:t>скую и умственную), создать надежные предпосылки к укреплению здо</w:t>
      </w:r>
      <w:r w:rsidRPr="009B4C76">
        <w:rPr>
          <w:rFonts w:ascii="Times New Roman" w:hAnsi="Times New Roman"/>
          <w:color w:val="000000"/>
          <w:sz w:val="24"/>
          <w:szCs w:val="24"/>
          <w:lang w:eastAsia="ru-RU"/>
        </w:rPr>
        <w:softHyphen/>
        <w:t xml:space="preserve">ровья, необходимо заниматься не менее </w:t>
      </w:r>
      <w:r>
        <w:rPr>
          <w:rFonts w:ascii="Times New Roman" w:hAnsi="Times New Roman"/>
          <w:color w:val="000000"/>
          <w:sz w:val="24"/>
          <w:szCs w:val="24"/>
          <w:lang w:eastAsia="ru-RU"/>
        </w:rPr>
        <w:t>четырех</w:t>
      </w:r>
      <w:r w:rsidRPr="009B4C76">
        <w:rPr>
          <w:rFonts w:ascii="Times New Roman" w:hAnsi="Times New Roman"/>
          <w:color w:val="000000"/>
          <w:sz w:val="24"/>
          <w:szCs w:val="24"/>
          <w:lang w:eastAsia="ru-RU"/>
        </w:rPr>
        <w:t xml:space="preserve"> часов в неделю, с учетом факторов, ограничивающих физическую нагрузку - отсутствие специ</w:t>
      </w:r>
      <w:r w:rsidRPr="009B4C76">
        <w:rPr>
          <w:rFonts w:ascii="Times New Roman" w:hAnsi="Times New Roman"/>
          <w:color w:val="000000"/>
          <w:sz w:val="24"/>
          <w:szCs w:val="24"/>
          <w:lang w:eastAsia="ru-RU"/>
        </w:rPr>
        <w:softHyphen/>
        <w:t>фических двигательных навыков и адаптации к физическим нагрузкам (вообще) (таблица 20).</w:t>
      </w:r>
    </w:p>
    <w:p w:rsidR="000C5F46" w:rsidRPr="009B4C76" w:rsidRDefault="000C5F46" w:rsidP="005B6287">
      <w:pPr>
        <w:spacing w:after="75" w:line="312" w:lineRule="atLeast"/>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20</w:t>
      </w:r>
    </w:p>
    <w:p w:rsidR="000C5F46" w:rsidRPr="009B4C76" w:rsidRDefault="000C5F46" w:rsidP="005B6287">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Возрастные особенности физического развития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540"/>
        <w:gridCol w:w="540"/>
        <w:gridCol w:w="486"/>
        <w:gridCol w:w="552"/>
        <w:gridCol w:w="618"/>
        <w:gridCol w:w="504"/>
        <w:gridCol w:w="416"/>
        <w:gridCol w:w="540"/>
        <w:gridCol w:w="416"/>
        <w:gridCol w:w="416"/>
        <w:gridCol w:w="471"/>
      </w:tblGrid>
      <w:tr w:rsidR="000C5F46" w:rsidRPr="00EA4763" w:rsidTr="009B4C76">
        <w:tc>
          <w:tcPr>
            <w:tcW w:w="4068" w:type="dxa"/>
            <w:vMerge w:val="restart"/>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Морфофункциональные показатели,</w:t>
            </w:r>
          </w:p>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 xml:space="preserve"> физические качества</w:t>
            </w:r>
          </w:p>
        </w:tc>
        <w:tc>
          <w:tcPr>
            <w:tcW w:w="5499" w:type="dxa"/>
            <w:gridSpan w:val="11"/>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Возраст (лет)</w:t>
            </w:r>
          </w:p>
        </w:tc>
      </w:tr>
      <w:tr w:rsidR="000C5F46" w:rsidRPr="00EA4763" w:rsidTr="009B4C76">
        <w:tc>
          <w:tcPr>
            <w:tcW w:w="4068" w:type="dxa"/>
            <w:vMerge/>
          </w:tcPr>
          <w:p w:rsidR="000C5F46" w:rsidRPr="009B4C76" w:rsidRDefault="000C5F46" w:rsidP="005B6287">
            <w:pPr>
              <w:spacing w:after="0" w:line="240" w:lineRule="auto"/>
              <w:jc w:val="both"/>
              <w:rPr>
                <w:rFonts w:ascii="Times New Roman" w:hAnsi="Times New Roman"/>
                <w:b/>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7</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8</w:t>
            </w:r>
          </w:p>
        </w:tc>
        <w:tc>
          <w:tcPr>
            <w:tcW w:w="48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9</w:t>
            </w:r>
          </w:p>
        </w:tc>
        <w:tc>
          <w:tcPr>
            <w:tcW w:w="552"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10</w:t>
            </w:r>
          </w:p>
        </w:tc>
        <w:tc>
          <w:tcPr>
            <w:tcW w:w="618"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11</w:t>
            </w:r>
          </w:p>
        </w:tc>
        <w:tc>
          <w:tcPr>
            <w:tcW w:w="504"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12</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13</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14</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15</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16</w:t>
            </w:r>
          </w:p>
        </w:tc>
        <w:tc>
          <w:tcPr>
            <w:tcW w:w="471"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17</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Рост</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 xml:space="preserve">Мышечная масса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lastRenderedPageBreak/>
              <w:t xml:space="preserve">Быстрота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 (аэробные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Анаэробные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Гибкость</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Координационные способности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Равновесие</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bl>
    <w:p w:rsidR="000C5F46" w:rsidRPr="009B4C76" w:rsidRDefault="000C5F46" w:rsidP="005B6287">
      <w:pPr>
        <w:spacing w:after="0" w:line="240" w:lineRule="auto"/>
        <w:jc w:val="both"/>
        <w:rPr>
          <w:rFonts w:ascii="Times New Roman" w:hAnsi="Times New Roman"/>
          <w:sz w:val="24"/>
          <w:szCs w:val="24"/>
          <w:lang w:eastAsia="ru-RU"/>
        </w:rPr>
      </w:pPr>
    </w:p>
    <w:p w:rsidR="000C5F46" w:rsidRPr="009B4C76" w:rsidRDefault="000C5F46" w:rsidP="005B6287">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Основные средства тренировочных воздействий: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общеразвивающие упражнения (с целью создания школы дви</w:t>
      </w:r>
      <w:r w:rsidRPr="009B4C76">
        <w:rPr>
          <w:rFonts w:ascii="Times New Roman" w:hAnsi="Times New Roman"/>
          <w:color w:val="000000"/>
          <w:sz w:val="24"/>
          <w:szCs w:val="24"/>
          <w:lang w:eastAsia="ru-RU"/>
        </w:rPr>
        <w:softHyphen/>
        <w:t>жения);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подвижные игры и игровые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элементы акробатики (кувырки, повороты, кульбиты и др.);</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всевозможные прыжки и прыжковые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метание легких снарядов (теннисных и набивных мячей);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спортивно-силовые упражнения (в виде комплексов тренировоч</w:t>
      </w:r>
      <w:r w:rsidRPr="009B4C76">
        <w:rPr>
          <w:rFonts w:ascii="Times New Roman" w:hAnsi="Times New Roman"/>
          <w:color w:val="000000"/>
          <w:sz w:val="24"/>
          <w:szCs w:val="24"/>
          <w:lang w:eastAsia="ru-RU"/>
        </w:rPr>
        <w:softHyphen/>
        <w:t>ных заданий).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соревновательный (в контрольно-педагогиче</w:t>
      </w:r>
      <w:r w:rsidRPr="009B4C76">
        <w:rPr>
          <w:rFonts w:ascii="Times New Roman" w:hAnsi="Times New Roman"/>
          <w:color w:val="000000"/>
          <w:sz w:val="24"/>
          <w:szCs w:val="24"/>
          <w:lang w:eastAsia="ru-RU"/>
        </w:rPr>
        <w:softHyphen/>
        <w:t>ских испытаниях).</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Спортивно-оздоровительный этап подготовки необходим для создания предпосылок для последую</w:t>
      </w:r>
      <w:r w:rsidRPr="009B4C76">
        <w:rPr>
          <w:rFonts w:ascii="Times New Roman" w:hAnsi="Times New Roman"/>
          <w:color w:val="000000"/>
          <w:sz w:val="24"/>
          <w:szCs w:val="24"/>
          <w:lang w:eastAsia="ru-RU"/>
        </w:rPr>
        <w:softHyphen/>
        <w:t xml:space="preserve">щей успешной спортивной специализации. Здесь происходит </w:t>
      </w:r>
      <w:r>
        <w:rPr>
          <w:rFonts w:ascii="Times New Roman" w:hAnsi="Times New Roman"/>
          <w:color w:val="000000"/>
          <w:sz w:val="24"/>
          <w:szCs w:val="24"/>
          <w:lang w:eastAsia="ru-RU"/>
        </w:rPr>
        <w:t>подготовка</w:t>
      </w:r>
      <w:r w:rsidRPr="009B4C76">
        <w:rPr>
          <w:rFonts w:ascii="Times New Roman" w:hAnsi="Times New Roman"/>
          <w:color w:val="000000"/>
          <w:sz w:val="24"/>
          <w:szCs w:val="24"/>
          <w:lang w:eastAsia="ru-RU"/>
        </w:rPr>
        <w:t xml:space="preserve"> де</w:t>
      </w:r>
      <w:r w:rsidRPr="009B4C76">
        <w:rPr>
          <w:rFonts w:ascii="Times New Roman" w:hAnsi="Times New Roman"/>
          <w:color w:val="000000"/>
          <w:sz w:val="24"/>
          <w:szCs w:val="24"/>
          <w:lang w:eastAsia="ru-RU"/>
        </w:rPr>
        <w:softHyphen/>
        <w:t>тей для дальнейших занятий боксом, поскольку именно в это время за</w:t>
      </w:r>
      <w:r w:rsidRPr="009B4C76">
        <w:rPr>
          <w:rFonts w:ascii="Times New Roman" w:hAnsi="Times New Roman"/>
          <w:color w:val="000000"/>
          <w:sz w:val="24"/>
          <w:szCs w:val="24"/>
          <w:lang w:eastAsia="ru-RU"/>
        </w:rPr>
        <w:softHyphen/>
        <w:t>кладывается основа предпосылок овладения спортивным мастерством.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подготовки существует опасность перегрузки еще не</w:t>
      </w:r>
      <w:r w:rsidRPr="009B4C76">
        <w:rPr>
          <w:rFonts w:ascii="Times New Roman" w:hAnsi="Times New Roman"/>
          <w:color w:val="000000"/>
          <w:sz w:val="24"/>
          <w:szCs w:val="24"/>
          <w:lang w:eastAsia="ru-RU"/>
        </w:rPr>
        <w:softHyphen/>
        <w:t>окрепшего детского организма. Поэтому дозировать нагрузку следует очень осторожно. Особенно это относится к упражнениям с отягощения</w:t>
      </w:r>
      <w:r w:rsidRPr="009B4C76">
        <w:rPr>
          <w:rFonts w:ascii="Times New Roman" w:hAnsi="Times New Roman"/>
          <w:color w:val="000000"/>
          <w:sz w:val="24"/>
          <w:szCs w:val="24"/>
          <w:lang w:eastAsia="ru-RU"/>
        </w:rPr>
        <w:softHyphen/>
        <w:t>ми. Так, детям 7-10 лет доступны упражнения с весом, равным около 20% собственного веса.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Упражнения скоростно-силового характера следует давать неболь</w:t>
      </w:r>
      <w:r w:rsidRPr="009B4C76">
        <w:rPr>
          <w:rFonts w:ascii="Times New Roman" w:hAnsi="Times New Roman"/>
          <w:color w:val="000000"/>
          <w:sz w:val="24"/>
          <w:szCs w:val="24"/>
          <w:lang w:eastAsia="ru-RU"/>
        </w:rPr>
        <w:softHyphen/>
        <w:t>шими дозами (по 5-8 мин) с чередованием промежутков активного от</w:t>
      </w:r>
      <w:r w:rsidRPr="009B4C76">
        <w:rPr>
          <w:rFonts w:ascii="Times New Roman" w:hAnsi="Times New Roman"/>
          <w:color w:val="000000"/>
          <w:sz w:val="24"/>
          <w:szCs w:val="24"/>
          <w:lang w:eastAsia="ru-RU"/>
        </w:rPr>
        <w:softHyphen/>
        <w:t>дыха.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и методы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Главное средство в за</w:t>
      </w:r>
      <w:r w:rsidRPr="009B4C76">
        <w:rPr>
          <w:rFonts w:ascii="Times New Roman" w:hAnsi="Times New Roman"/>
          <w:color w:val="000000"/>
          <w:sz w:val="24"/>
          <w:szCs w:val="24"/>
          <w:lang w:eastAsia="ru-RU"/>
        </w:rPr>
        <w:softHyphen/>
        <w:t>нятиях с детьми на этом этапе - подвижные игры. Для обеспечения технической и физической подготовки начинающих спортсменов лучше применять упражнения в комплексе, что дает возможность проводить занятия и тренировки более организованно и целенаправленно. Комп</w:t>
      </w:r>
      <w:r w:rsidRPr="009B4C76">
        <w:rPr>
          <w:rFonts w:ascii="Times New Roman" w:hAnsi="Times New Roman"/>
          <w:color w:val="000000"/>
          <w:sz w:val="24"/>
          <w:szCs w:val="24"/>
          <w:lang w:eastAsia="ru-RU"/>
        </w:rPr>
        <w:softHyphen/>
        <w:t>лексы желательно сочетать с проведением игр и игровых упражнений.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Выполнение упражнений, направленных на развитие быстроты, тре</w:t>
      </w:r>
      <w:r w:rsidRPr="009B4C76">
        <w:rPr>
          <w:rFonts w:ascii="Times New Roman" w:hAnsi="Times New Roman"/>
          <w:color w:val="000000"/>
          <w:sz w:val="24"/>
          <w:szCs w:val="24"/>
          <w:lang w:eastAsia="ru-RU"/>
        </w:rPr>
        <w:softHyphen/>
        <w:t>бует интенсивных движений и большого нервного напряжения. Их при</w:t>
      </w:r>
      <w:r w:rsidRPr="009B4C76">
        <w:rPr>
          <w:rFonts w:ascii="Times New Roman" w:hAnsi="Times New Roman"/>
          <w:color w:val="000000"/>
          <w:sz w:val="24"/>
          <w:szCs w:val="24"/>
          <w:lang w:eastAsia="ru-RU"/>
        </w:rPr>
        <w:softHyphen/>
        <w:t>меняют в начале основной части урока после разминки, когда степень возбуждения центральной нервной системы оптимальна и способствует усвоению двигательных навыков, наиболее трудных по координации. Вслед за комплексами на быстроту включают и игровые упражнения, способствующие закреплению этого качества.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Комплексы упражнений, направленные на воспитание силы, исполь</w:t>
      </w:r>
      <w:r w:rsidRPr="009B4C76">
        <w:rPr>
          <w:rFonts w:ascii="Times New Roman" w:hAnsi="Times New Roman"/>
          <w:color w:val="000000"/>
          <w:sz w:val="24"/>
          <w:szCs w:val="24"/>
          <w:lang w:eastAsia="ru-RU"/>
        </w:rPr>
        <w:softHyphen/>
        <w:t>зуют во второй половине урока, так как к этому периоду наиболее полно проявляются функциональные возможности дыхания, кровооб</w:t>
      </w:r>
      <w:r w:rsidRPr="009B4C76">
        <w:rPr>
          <w:rFonts w:ascii="Times New Roman" w:hAnsi="Times New Roman"/>
          <w:color w:val="000000"/>
          <w:sz w:val="24"/>
          <w:szCs w:val="24"/>
          <w:lang w:eastAsia="ru-RU"/>
        </w:rPr>
        <w:softHyphen/>
        <w:t>ращения и других систем организма. Комплексы упражнений силовой направленности подкрепляют соответствующими силовыми играми и игровыми упражнениями.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спортивно-оздоровительных группах большое внимание необхо</w:t>
      </w:r>
      <w:r w:rsidRPr="009B4C76">
        <w:rPr>
          <w:rFonts w:ascii="Times New Roman" w:hAnsi="Times New Roman"/>
          <w:color w:val="000000"/>
          <w:sz w:val="24"/>
          <w:szCs w:val="24"/>
          <w:lang w:eastAsia="ru-RU"/>
        </w:rPr>
        <w:softHyphen/>
        <w:t>димо уделять акробатике, направленной на развитие координационных способностей и вестибулярного аппарата. Обучение технике бокса на этом этапе подготовки носит ознакомительный характер и осуществля</w:t>
      </w:r>
      <w:r w:rsidRPr="009B4C76">
        <w:rPr>
          <w:rFonts w:ascii="Times New Roman" w:hAnsi="Times New Roman"/>
          <w:color w:val="000000"/>
          <w:sz w:val="24"/>
          <w:szCs w:val="24"/>
          <w:lang w:eastAsia="ru-RU"/>
        </w:rPr>
        <w:softHyphen/>
        <w:t>ется на основе обучения базовым элементам: боевые стойки, передвиже</w:t>
      </w:r>
      <w:r w:rsidRPr="009B4C76">
        <w:rPr>
          <w:rFonts w:ascii="Times New Roman" w:hAnsi="Times New Roman"/>
          <w:color w:val="000000"/>
          <w:sz w:val="24"/>
          <w:szCs w:val="24"/>
          <w:lang w:eastAsia="ru-RU"/>
        </w:rPr>
        <w:softHyphen/>
        <w:t>ния, дистанция, прямые одиночные удары и защиты от них.</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Применение названных средств, при преимущественном использова</w:t>
      </w:r>
      <w:r w:rsidRPr="009B4C76">
        <w:rPr>
          <w:rFonts w:ascii="Times New Roman" w:hAnsi="Times New Roman"/>
          <w:color w:val="000000"/>
          <w:sz w:val="24"/>
          <w:szCs w:val="24"/>
          <w:lang w:eastAsia="ru-RU"/>
        </w:rPr>
        <w:softHyphen/>
        <w:t>нии упражнений, направленных на развитие быстроты (50% основной части тренировки), позволяет достигнуть более высокого уровня физической подготовленности.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Особенности обучения на спортивно-оздоровительном этапе. Обу</w:t>
      </w:r>
      <w:r w:rsidRPr="009B4C76">
        <w:rPr>
          <w:rFonts w:ascii="Times New Roman" w:hAnsi="Times New Roman"/>
          <w:color w:val="000000"/>
          <w:sz w:val="24"/>
          <w:szCs w:val="24"/>
          <w:lang w:eastAsia="ru-RU"/>
        </w:rPr>
        <w:softHyphen/>
        <w:t>чение осуществляется на основе общих методических принципов. В боль</w:t>
      </w:r>
      <w:r w:rsidRPr="009B4C76">
        <w:rPr>
          <w:rFonts w:ascii="Times New Roman" w:hAnsi="Times New Roman"/>
          <w:color w:val="000000"/>
          <w:sz w:val="24"/>
          <w:szCs w:val="24"/>
          <w:lang w:eastAsia="ru-RU"/>
        </w:rPr>
        <w:softHyphen/>
        <w:t>шей степени используются методы обеспечения наглядности (показ уп</w:t>
      </w:r>
      <w:r w:rsidRPr="009B4C76">
        <w:rPr>
          <w:rFonts w:ascii="Times New Roman" w:hAnsi="Times New Roman"/>
          <w:color w:val="000000"/>
          <w:sz w:val="24"/>
          <w:szCs w:val="24"/>
          <w:lang w:eastAsia="ru-RU"/>
        </w:rPr>
        <w:softHyphen/>
        <w:t>ражнения, демонстрация наглядных пособий), методы упражнений - игровой и соревновательный. При изучении общеразвивающих упражнений, комплексов и игр показ должен быть целостным и образцовым, а объяснение - простым. Тренеру нецелесообразно подробно анализи</w:t>
      </w:r>
      <w:r w:rsidRPr="009B4C76">
        <w:rPr>
          <w:rFonts w:ascii="Times New Roman" w:hAnsi="Times New Roman"/>
          <w:color w:val="000000"/>
          <w:sz w:val="24"/>
          <w:szCs w:val="24"/>
          <w:lang w:eastAsia="ru-RU"/>
        </w:rPr>
        <w:softHyphen/>
        <w:t>ровать детали.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Детям необходимо ставить двигательную задачу в конкретной фор</w:t>
      </w:r>
      <w:r w:rsidRPr="009B4C76">
        <w:rPr>
          <w:rFonts w:ascii="Times New Roman" w:hAnsi="Times New Roman"/>
          <w:color w:val="000000"/>
          <w:sz w:val="24"/>
          <w:szCs w:val="24"/>
          <w:lang w:eastAsia="ru-RU"/>
        </w:rPr>
        <w:softHyphen/>
        <w:t>ме, с наглядным объяснением: поймать, догнать, бросить в кольцо, прыг</w:t>
      </w:r>
      <w:r w:rsidRPr="009B4C76">
        <w:rPr>
          <w:rFonts w:ascii="Times New Roman" w:hAnsi="Times New Roman"/>
          <w:color w:val="000000"/>
          <w:sz w:val="24"/>
          <w:szCs w:val="24"/>
          <w:lang w:eastAsia="ru-RU"/>
        </w:rPr>
        <w:softHyphen/>
        <w:t>нуть через препятствие.</w:t>
      </w:r>
    </w:p>
    <w:p w:rsidR="000C5F46" w:rsidRPr="009B4C76" w:rsidRDefault="000C5F46" w:rsidP="00456E0D">
      <w:pPr>
        <w:spacing w:after="0" w:line="240" w:lineRule="auto"/>
        <w:ind w:firstLine="709"/>
        <w:jc w:val="both"/>
        <w:rPr>
          <w:rFonts w:ascii="Times New Roman" w:hAnsi="Times New Roman"/>
          <w:b/>
          <w:bCs/>
          <w:color w:val="000000"/>
          <w:sz w:val="24"/>
          <w:szCs w:val="24"/>
          <w:u w:val="single"/>
          <w:bdr w:val="none" w:sz="0" w:space="0" w:color="auto" w:frame="1"/>
          <w:lang w:eastAsia="ru-RU"/>
        </w:rPr>
      </w:pP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2.2.2 Этап начальной подготовки (НП)</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утверждение в выборе спортивной спе</w:t>
      </w:r>
      <w:r w:rsidRPr="009B4C76">
        <w:rPr>
          <w:rFonts w:ascii="Times New Roman" w:hAnsi="Times New Roman"/>
          <w:color w:val="000000"/>
          <w:sz w:val="24"/>
          <w:szCs w:val="24"/>
          <w:lang w:eastAsia="ru-RU"/>
        </w:rPr>
        <w:softHyphen/>
        <w:t>циализации бокс и овладение основами техники.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Основные задачи: укрепление здоровья и всестороннее физическое развитие подростков; постепенный переход к целенаправленной подго</w:t>
      </w:r>
      <w:r w:rsidRPr="009B4C76">
        <w:rPr>
          <w:rFonts w:ascii="Times New Roman" w:hAnsi="Times New Roman"/>
          <w:color w:val="000000"/>
          <w:sz w:val="24"/>
          <w:szCs w:val="24"/>
          <w:lang w:eastAsia="ru-RU"/>
        </w:rPr>
        <w:softHyphen/>
        <w:t xml:space="preserve">товке в избранном виде спорта; обучение технике бокса; повышение уровня физической подготовки на основе проведения </w:t>
      </w:r>
      <w:proofErr w:type="spellStart"/>
      <w:r w:rsidRPr="009B4C76">
        <w:rPr>
          <w:rFonts w:ascii="Times New Roman" w:hAnsi="Times New Roman"/>
          <w:color w:val="000000"/>
          <w:sz w:val="24"/>
          <w:szCs w:val="24"/>
          <w:lang w:eastAsia="ru-RU"/>
        </w:rPr>
        <w:t>многоборной</w:t>
      </w:r>
      <w:proofErr w:type="spellEnd"/>
      <w:r w:rsidRPr="009B4C76">
        <w:rPr>
          <w:rFonts w:ascii="Times New Roman" w:hAnsi="Times New Roman"/>
          <w:color w:val="000000"/>
          <w:sz w:val="24"/>
          <w:szCs w:val="24"/>
          <w:lang w:eastAsia="ru-RU"/>
        </w:rPr>
        <w:t xml:space="preserve"> под</w:t>
      </w:r>
      <w:r w:rsidRPr="009B4C76">
        <w:rPr>
          <w:rFonts w:ascii="Times New Roman" w:hAnsi="Times New Roman"/>
          <w:color w:val="000000"/>
          <w:sz w:val="24"/>
          <w:szCs w:val="24"/>
          <w:lang w:eastAsia="ru-RU"/>
        </w:rPr>
        <w:softHyphen/>
        <w:t>готовки; отбор перспективных юных спортсменов для дальнейших за</w:t>
      </w:r>
      <w:r w:rsidRPr="009B4C76">
        <w:rPr>
          <w:rFonts w:ascii="Times New Roman" w:hAnsi="Times New Roman"/>
          <w:color w:val="000000"/>
          <w:sz w:val="24"/>
          <w:szCs w:val="24"/>
          <w:lang w:eastAsia="ru-RU"/>
        </w:rPr>
        <w:softHyphen/>
        <w:t>нятий боксом.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r w:rsidRPr="009B4C76">
        <w:rPr>
          <w:rFonts w:ascii="Times New Roman" w:hAnsi="Times New Roman"/>
          <w:color w:val="000000"/>
          <w:sz w:val="24"/>
          <w:szCs w:val="24"/>
          <w:lang w:eastAsia="ru-RU"/>
        </w:rPr>
        <w:t>:</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недостаточная адаптация к физическим нагрузкам;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возрастные особенности физического развития;</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недостаточный общий объем двигательных умений.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Основные средства</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подвижные игры и игровые упражнения; общеразвивающие упражнения; элементы акробатики и </w:t>
      </w:r>
      <w:proofErr w:type="spellStart"/>
      <w:r w:rsidRPr="009B4C76">
        <w:rPr>
          <w:rFonts w:ascii="Times New Roman" w:hAnsi="Times New Roman"/>
          <w:color w:val="000000"/>
          <w:sz w:val="24"/>
          <w:szCs w:val="24"/>
          <w:lang w:eastAsia="ru-RU"/>
        </w:rPr>
        <w:t>самостра</w:t>
      </w:r>
      <w:r w:rsidRPr="009B4C76">
        <w:rPr>
          <w:rFonts w:ascii="Times New Roman" w:hAnsi="Times New Roman"/>
          <w:color w:val="000000"/>
          <w:sz w:val="24"/>
          <w:szCs w:val="24"/>
          <w:lang w:eastAsia="ru-RU"/>
        </w:rPr>
        <w:softHyphen/>
        <w:t>ховки</w:t>
      </w:r>
      <w:proofErr w:type="spellEnd"/>
      <w:r w:rsidRPr="009B4C76">
        <w:rPr>
          <w:rFonts w:ascii="Times New Roman" w:hAnsi="Times New Roman"/>
          <w:color w:val="000000"/>
          <w:sz w:val="24"/>
          <w:szCs w:val="24"/>
          <w:lang w:eastAsia="ru-RU"/>
        </w:rPr>
        <w:t xml:space="preserve"> (кувырки, кульбиты, повороты и др.); всевозможные прыжки и прыжковые упражнения; метание (легкоатлетических снарядов, набивных, теннисных мячей и др.); скоростно-силовые упражнения (отдельные и в виде комплексов); гимнастические упражнений для силовой и скоростно-силовой подготовки; введение в школу техни</w:t>
      </w:r>
      <w:r w:rsidRPr="009B4C76">
        <w:rPr>
          <w:rFonts w:ascii="Times New Roman" w:hAnsi="Times New Roman"/>
          <w:color w:val="000000"/>
          <w:sz w:val="24"/>
          <w:szCs w:val="24"/>
          <w:lang w:eastAsia="ru-RU"/>
        </w:rPr>
        <w:softHyphen/>
        <w:t>ки бокса; комплексы упражнений для индивидуальных тренировок (задание на дом).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контрольный; соревновательный.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 xml:space="preserve">Основные направления </w:t>
      </w:r>
      <w:r>
        <w:rPr>
          <w:rFonts w:ascii="Times New Roman" w:hAnsi="Times New Roman"/>
          <w:b/>
          <w:iCs/>
          <w:color w:val="000000"/>
          <w:sz w:val="24"/>
          <w:szCs w:val="24"/>
          <w:bdr w:val="none" w:sz="0" w:space="0" w:color="auto" w:frame="1"/>
          <w:lang w:eastAsia="ru-RU"/>
        </w:rPr>
        <w:t>занятия</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Как известно, одним из реаль</w:t>
      </w:r>
      <w:r w:rsidRPr="009B4C76">
        <w:rPr>
          <w:rFonts w:ascii="Times New Roman" w:hAnsi="Times New Roman"/>
          <w:color w:val="000000"/>
          <w:sz w:val="24"/>
          <w:szCs w:val="24"/>
          <w:lang w:eastAsia="ru-RU"/>
        </w:rPr>
        <w:softHyphen/>
        <w:t>ных путей достижения высоких спортивных показателей считалась ранняя специализация, т.е. попытка с первых шагов определить специали</w:t>
      </w:r>
      <w:r w:rsidRPr="009B4C76">
        <w:rPr>
          <w:rFonts w:ascii="Times New Roman" w:hAnsi="Times New Roman"/>
          <w:color w:val="000000"/>
          <w:sz w:val="24"/>
          <w:szCs w:val="24"/>
          <w:lang w:eastAsia="ru-RU"/>
        </w:rPr>
        <w:softHyphen/>
        <w:t>зацию спортсмена и организовать подготовку к ней. В отдельных слу</w:t>
      </w:r>
      <w:r w:rsidRPr="009B4C76">
        <w:rPr>
          <w:rFonts w:ascii="Times New Roman" w:hAnsi="Times New Roman"/>
          <w:color w:val="000000"/>
          <w:sz w:val="24"/>
          <w:szCs w:val="24"/>
          <w:lang w:eastAsia="ru-RU"/>
        </w:rPr>
        <w:softHyphen/>
        <w:t>чаях такой подход может дать положительные результаты. Однако это приводило иногда к тому, что юные спортсмены достигали высоких по</w:t>
      </w:r>
      <w:r w:rsidRPr="009B4C76">
        <w:rPr>
          <w:rFonts w:ascii="Times New Roman" w:hAnsi="Times New Roman"/>
          <w:color w:val="000000"/>
          <w:sz w:val="24"/>
          <w:szCs w:val="24"/>
          <w:lang w:eastAsia="ru-RU"/>
        </w:rPr>
        <w:softHyphen/>
        <w:t>казателей, правда, при слабом общем физическом развитии, а затем, как правило, первоначальный быстрый рост спортивно-технических результатов сменялся застоем. Это заставило тренеров, врачей, физио</w:t>
      </w:r>
      <w:r w:rsidRPr="009B4C76">
        <w:rPr>
          <w:rFonts w:ascii="Times New Roman" w:hAnsi="Times New Roman"/>
          <w:color w:val="000000"/>
          <w:sz w:val="24"/>
          <w:szCs w:val="24"/>
          <w:lang w:eastAsia="ru-RU"/>
        </w:rPr>
        <w:softHyphen/>
        <w:t>логов и ученых пересмотреть свое отношение к ранней, узкой специали</w:t>
      </w:r>
      <w:r w:rsidRPr="009B4C76">
        <w:rPr>
          <w:rFonts w:ascii="Times New Roman" w:hAnsi="Times New Roman"/>
          <w:color w:val="000000"/>
          <w:sz w:val="24"/>
          <w:szCs w:val="24"/>
          <w:lang w:eastAsia="ru-RU"/>
        </w:rPr>
        <w:softHyphen/>
        <w:t>зации и отдать предпочтение многообразной разносторонней подготов</w:t>
      </w:r>
      <w:r w:rsidRPr="009B4C76">
        <w:rPr>
          <w:rFonts w:ascii="Times New Roman" w:hAnsi="Times New Roman"/>
          <w:color w:val="000000"/>
          <w:sz w:val="24"/>
          <w:szCs w:val="24"/>
          <w:lang w:eastAsia="ru-RU"/>
        </w:rPr>
        <w:softHyphen/>
        <w:t>ке юных спортсменов.</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Этап НП один из наиболее важных, поскольку именно на этом этапе закладывается основа дальнейшего овладения спортивным ма</w:t>
      </w:r>
      <w:r w:rsidRPr="009B4C76">
        <w:rPr>
          <w:rFonts w:ascii="Times New Roman" w:hAnsi="Times New Roman"/>
          <w:color w:val="000000"/>
          <w:sz w:val="24"/>
          <w:szCs w:val="24"/>
          <w:lang w:eastAsia="ru-RU"/>
        </w:rPr>
        <w:softHyphen/>
        <w:t>стерством в избранном виде. Однако здесь, как ни на каком другом этапе подготовки, имеется опасность перегрузки еще неокрепшего детского организма. Дело в том, что у детей этого возраста суще</w:t>
      </w:r>
      <w:r w:rsidRPr="009B4C76">
        <w:rPr>
          <w:rFonts w:ascii="Times New Roman" w:hAnsi="Times New Roman"/>
          <w:color w:val="000000"/>
          <w:sz w:val="24"/>
          <w:szCs w:val="24"/>
          <w:lang w:eastAsia="ru-RU"/>
        </w:rPr>
        <w:softHyphen/>
        <w:t>ствует отставание в развитии отдельных вегетативных функций орга</w:t>
      </w:r>
      <w:r w:rsidRPr="009B4C76">
        <w:rPr>
          <w:rFonts w:ascii="Times New Roman" w:hAnsi="Times New Roman"/>
          <w:color w:val="000000"/>
          <w:sz w:val="24"/>
          <w:szCs w:val="24"/>
          <w:lang w:eastAsia="ru-RU"/>
        </w:rPr>
        <w:softHyphen/>
        <w:t>низма.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последние годы становится все больше приверженцев той точки зрения, что уже на этапе НП, наряду с применением различных видов спорта, подвижных и спортивных игр, следует включать в программу занятий комплексы специально-подготовительных упражнений, близких по структуре к избранному виду спорта. Причем воздействие этих уп</w:t>
      </w:r>
      <w:r w:rsidRPr="009B4C76">
        <w:rPr>
          <w:rFonts w:ascii="Times New Roman" w:hAnsi="Times New Roman"/>
          <w:color w:val="000000"/>
          <w:sz w:val="24"/>
          <w:szCs w:val="24"/>
          <w:lang w:eastAsia="ru-RU"/>
        </w:rPr>
        <w:softHyphen/>
        <w:t>ражнений должно быть направлено на дальнейшее развитие физических качеств, необходимых для эффективных занятий боксом.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Известно, что на этапе начальных занятий спортом целесообразно выдвигать на первый план разностороннюю физическую подготовку и целенаправленно развивать физические качества путем специально по</w:t>
      </w:r>
      <w:r w:rsidRPr="009B4C76">
        <w:rPr>
          <w:rFonts w:ascii="Times New Roman" w:hAnsi="Times New Roman"/>
          <w:color w:val="000000"/>
          <w:sz w:val="24"/>
          <w:szCs w:val="24"/>
          <w:lang w:eastAsia="ru-RU"/>
        </w:rPr>
        <w:softHyphen/>
        <w:t>добранных комплексов упражнений и игр (в виде тренировочных зада</w:t>
      </w:r>
      <w:r w:rsidRPr="009B4C76">
        <w:rPr>
          <w:rFonts w:ascii="Times New Roman" w:hAnsi="Times New Roman"/>
          <w:color w:val="000000"/>
          <w:sz w:val="24"/>
          <w:szCs w:val="24"/>
          <w:lang w:eastAsia="ru-RU"/>
        </w:rPr>
        <w:softHyphen/>
        <w:t>ний) с учетом подготовки спортсмена. Тем самым достигается единство общей и специальной подготовки.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Многие физические качества детей наиболее устойчиво проявляют</w:t>
      </w:r>
      <w:r w:rsidRPr="009B4C76">
        <w:rPr>
          <w:rFonts w:ascii="Times New Roman" w:hAnsi="Times New Roman"/>
          <w:color w:val="000000"/>
          <w:sz w:val="24"/>
          <w:szCs w:val="24"/>
          <w:lang w:eastAsia="ru-RU"/>
        </w:rPr>
        <w:softHyphen/>
        <w:t>ся (с точки зрения прогноза) у мальчиков 11-13 лет, у девочек - 10-12 лет. Этот возраст как раз и приходится на этап НП. А в следующей возрастной группе (подростковой) все виды прогноза затруднены. Зна</w:t>
      </w:r>
      <w:r w:rsidRPr="009B4C76">
        <w:rPr>
          <w:rFonts w:ascii="Times New Roman" w:hAnsi="Times New Roman"/>
          <w:color w:val="000000"/>
          <w:sz w:val="24"/>
          <w:szCs w:val="24"/>
          <w:lang w:eastAsia="ru-RU"/>
        </w:rPr>
        <w:softHyphen/>
        <w:t>чит, если тренер не увидит самого важного до 13 лет, то не увидит и в 17-18 лет.</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нецелесообразно учитывать периоды тренировки (под</w:t>
      </w:r>
      <w:r w:rsidRPr="009B4C76">
        <w:rPr>
          <w:rFonts w:ascii="Times New Roman" w:hAnsi="Times New Roman"/>
          <w:color w:val="000000"/>
          <w:sz w:val="24"/>
          <w:szCs w:val="24"/>
          <w:lang w:eastAsia="ru-RU"/>
        </w:rPr>
        <w:softHyphen/>
        <w:t>готовительный, соревновательный и т.д.), так как сам этап начальной подготовки является своеобразным подготовительным периодом в об</w:t>
      </w:r>
      <w:r w:rsidRPr="009B4C76">
        <w:rPr>
          <w:rFonts w:ascii="Times New Roman" w:hAnsi="Times New Roman"/>
          <w:color w:val="000000"/>
          <w:sz w:val="24"/>
          <w:szCs w:val="24"/>
          <w:lang w:eastAsia="ru-RU"/>
        </w:rPr>
        <w:softHyphen/>
        <w:t>щей цепи многолетней подготовки спортсмена.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Особенности обучения.</w:t>
      </w:r>
      <w:r w:rsidRPr="009B4C76">
        <w:rPr>
          <w:rFonts w:ascii="Times New Roman" w:hAnsi="Times New Roman"/>
          <w:color w:val="000000"/>
          <w:sz w:val="24"/>
          <w:szCs w:val="24"/>
          <w:lang w:eastAsia="ru-RU"/>
        </w:rPr>
        <w:t xml:space="preserve"> Двигательные навыки у юных спортсменов должны формироваться параллельно с развитием физических качеств, необходимых для достижения успеха в избранном виде спорта. С самого начала занятий необходимо юным спортсменам овладевать основами техники целостного упражнения, а не отдельных его частей. Обучение основам техники целесообразно проводить в облегченных условиях.</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lastRenderedPageBreak/>
        <w:t>Одной из задач занятий на первом году</w:t>
      </w:r>
      <w:r w:rsidRPr="009B4C76">
        <w:rPr>
          <w:rFonts w:ascii="Times New Roman" w:hAnsi="Times New Roman"/>
          <w:color w:val="000000"/>
          <w:sz w:val="24"/>
          <w:szCs w:val="24"/>
          <w:lang w:eastAsia="ru-RU"/>
        </w:rPr>
        <w:t xml:space="preserve"> является овладение основами техники избранного вида спорта. При этом процесс обучения должен проходить концентрированно, без больших пауз, т.е. перерыв между занятиями не должен превышать трех дней. Всего на обучение каждому техническому действию или их комплексу нужно отдавать 15-25 заня</w:t>
      </w:r>
      <w:r w:rsidRPr="009B4C76">
        <w:rPr>
          <w:rFonts w:ascii="Times New Roman" w:hAnsi="Times New Roman"/>
          <w:color w:val="000000"/>
          <w:sz w:val="24"/>
          <w:szCs w:val="24"/>
          <w:lang w:eastAsia="ru-RU"/>
        </w:rPr>
        <w:softHyphen/>
        <w:t>тий (30-35 минут в каждом).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Эффективность обучения упражнениям находится в прямой зависи</w:t>
      </w:r>
      <w:r w:rsidRPr="009B4C76">
        <w:rPr>
          <w:rFonts w:ascii="Times New Roman" w:hAnsi="Times New Roman"/>
          <w:color w:val="000000"/>
          <w:sz w:val="24"/>
          <w:szCs w:val="24"/>
          <w:lang w:eastAsia="ru-RU"/>
        </w:rPr>
        <w:softHyphen/>
        <w:t>мости от уровня развития физических качеств детей и подростков. При</w:t>
      </w:r>
      <w:r w:rsidRPr="009B4C76">
        <w:rPr>
          <w:rFonts w:ascii="Times New Roman" w:hAnsi="Times New Roman"/>
          <w:color w:val="000000"/>
          <w:sz w:val="24"/>
          <w:szCs w:val="24"/>
          <w:lang w:eastAsia="ru-RU"/>
        </w:rPr>
        <w:softHyphen/>
        <w:t>менение на начальном этапе занятий спортом в значительном объеме упражнений скоростно-силового характера, направленных на развитие быстроты и силы, способствует более успешному формированию и за</w:t>
      </w:r>
      <w:r w:rsidRPr="009B4C76">
        <w:rPr>
          <w:rFonts w:ascii="Times New Roman" w:hAnsi="Times New Roman"/>
          <w:color w:val="000000"/>
          <w:sz w:val="24"/>
          <w:szCs w:val="24"/>
          <w:lang w:eastAsia="ru-RU"/>
        </w:rPr>
        <w:softHyphen/>
        <w:t>креплению двигательных навыков. Игровая форма выполнения упраж</w:t>
      </w:r>
      <w:r w:rsidRPr="009B4C76">
        <w:rPr>
          <w:rFonts w:ascii="Times New Roman" w:hAnsi="Times New Roman"/>
          <w:color w:val="000000"/>
          <w:sz w:val="24"/>
          <w:szCs w:val="24"/>
          <w:lang w:eastAsia="ru-RU"/>
        </w:rPr>
        <w:softHyphen/>
        <w:t>нений соответствует возрастным особенностям детей и позволяет ус</w:t>
      </w:r>
      <w:r w:rsidRPr="009B4C76">
        <w:rPr>
          <w:rFonts w:ascii="Times New Roman" w:hAnsi="Times New Roman"/>
          <w:color w:val="000000"/>
          <w:sz w:val="24"/>
          <w:szCs w:val="24"/>
          <w:lang w:eastAsia="ru-RU"/>
        </w:rPr>
        <w:softHyphen/>
        <w:t>пешно осуществлять начальную спортивную подготовку юных спорт</w:t>
      </w:r>
      <w:r w:rsidRPr="009B4C76">
        <w:rPr>
          <w:rFonts w:ascii="Times New Roman" w:hAnsi="Times New Roman"/>
          <w:color w:val="000000"/>
          <w:sz w:val="24"/>
          <w:szCs w:val="24"/>
          <w:lang w:eastAsia="ru-RU"/>
        </w:rPr>
        <w:softHyphen/>
        <w:t>сменов (специализированные игровые методы обучения представлены ниже).</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Врачебный контроль за юными спортсменами предусматривает</w:t>
      </w:r>
      <w:r w:rsidRPr="009B4C76">
        <w:rPr>
          <w:rFonts w:ascii="Times New Roman" w:hAnsi="Times New Roman"/>
          <w:color w:val="000000"/>
          <w:sz w:val="24"/>
          <w:szCs w:val="24"/>
          <w:lang w:eastAsia="ru-RU"/>
        </w:rPr>
        <w:t>:</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врачебно-педагогические наблюдения в процессе тренировочных занятий;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санитарно-гигиенический контроль за режимом дня, местами тре</w:t>
      </w:r>
      <w:r w:rsidRPr="009B4C76">
        <w:rPr>
          <w:rFonts w:ascii="Times New Roman" w:hAnsi="Times New Roman"/>
          <w:color w:val="000000"/>
          <w:sz w:val="24"/>
          <w:szCs w:val="24"/>
          <w:lang w:eastAsia="ru-RU"/>
        </w:rPr>
        <w:softHyphen/>
        <w:t>нировок и соревнований, одеждой и обувью;</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контроль за выполнением юными спортсменами рекомендаций вра</w:t>
      </w:r>
      <w:r w:rsidRPr="009B4C76">
        <w:rPr>
          <w:rFonts w:ascii="Times New Roman" w:hAnsi="Times New Roman"/>
          <w:color w:val="000000"/>
          <w:sz w:val="24"/>
          <w:szCs w:val="24"/>
          <w:lang w:eastAsia="ru-RU"/>
        </w:rPr>
        <w:softHyphen/>
        <w:t>ча по состоянию здоровья, режиму тренировок и отдыха.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предусматривает главное и принципиальное положение - допуск к тренировкам и соревнованиям здоровых детей.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Участие в соревнованиях.</w:t>
      </w:r>
      <w:r w:rsidRPr="009B4C76">
        <w:rPr>
          <w:rFonts w:ascii="Times New Roman" w:hAnsi="Times New Roman"/>
          <w:color w:val="000000"/>
          <w:sz w:val="24"/>
          <w:szCs w:val="24"/>
          <w:lang w:eastAsia="ru-RU"/>
        </w:rPr>
        <w:t> Невозможно достигнуть в будущем высо</w:t>
      </w:r>
      <w:r w:rsidRPr="009B4C76">
        <w:rPr>
          <w:rFonts w:ascii="Times New Roman" w:hAnsi="Times New Roman"/>
          <w:color w:val="000000"/>
          <w:sz w:val="24"/>
          <w:szCs w:val="24"/>
          <w:lang w:eastAsia="ru-RU"/>
        </w:rPr>
        <w:softHyphen/>
        <w:t>ких стабильных результатов, редко выступая на соревнованиях. На эта</w:t>
      </w:r>
      <w:r w:rsidRPr="009B4C76">
        <w:rPr>
          <w:rFonts w:ascii="Times New Roman" w:hAnsi="Times New Roman"/>
          <w:color w:val="000000"/>
          <w:sz w:val="24"/>
          <w:szCs w:val="24"/>
          <w:lang w:eastAsia="ru-RU"/>
        </w:rPr>
        <w:softHyphen/>
        <w:t>пе НП значительно увеличивается число соревновательных упражне</w:t>
      </w:r>
      <w:r w:rsidRPr="009B4C76">
        <w:rPr>
          <w:rFonts w:ascii="Times New Roman" w:hAnsi="Times New Roman"/>
          <w:color w:val="000000"/>
          <w:sz w:val="24"/>
          <w:szCs w:val="24"/>
          <w:lang w:eastAsia="ru-RU"/>
        </w:rPr>
        <w:softHyphen/>
        <w:t>ний. Особое преимущество отдается игровым соревновательным мето</w:t>
      </w:r>
      <w:r w:rsidRPr="009B4C76">
        <w:rPr>
          <w:rFonts w:ascii="Times New Roman" w:hAnsi="Times New Roman"/>
          <w:color w:val="000000"/>
          <w:sz w:val="24"/>
          <w:szCs w:val="24"/>
          <w:lang w:eastAsia="ru-RU"/>
        </w:rPr>
        <w:softHyphen/>
        <w:t>дам. На первых этапах НП рекомендуется использование контрольных соревнований в виде контрольно-педагогических экзаменов. Так как учащиеся не выступают в официальных соревнованиях, первый опыт соревновательной практики формируется в стенах школы.</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соревнований, их периодичность, возраст участников должны строго соответствовать действующим правилам соревнований и доступным нормам нагрузок.</w:t>
      </w:r>
    </w:p>
    <w:p w:rsidR="000C5F4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Юных спортсменов в соревнованиях нужно нацеливать на демонст</w:t>
      </w:r>
      <w:r w:rsidRPr="009B4C76">
        <w:rPr>
          <w:rFonts w:ascii="Times New Roman" w:hAnsi="Times New Roman"/>
          <w:color w:val="000000"/>
          <w:sz w:val="24"/>
          <w:szCs w:val="24"/>
          <w:lang w:eastAsia="ru-RU"/>
        </w:rPr>
        <w:softHyphen/>
        <w:t>рацию социально-ценностных качеств личности, мужества, инициати</w:t>
      </w:r>
      <w:r w:rsidRPr="009B4C76">
        <w:rPr>
          <w:rFonts w:ascii="Times New Roman" w:hAnsi="Times New Roman"/>
          <w:color w:val="000000"/>
          <w:sz w:val="24"/>
          <w:szCs w:val="24"/>
          <w:lang w:eastAsia="ru-RU"/>
        </w:rPr>
        <w:softHyphen/>
        <w:t>вы, смелости, коллективизма, дружелюбия по отношению к товарищам и уважения к ним, стойкости в поединке с противником.</w:t>
      </w:r>
    </w:p>
    <w:p w:rsidR="000C5F46" w:rsidRDefault="000C5F46" w:rsidP="00D04798">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2.2.3 Тренировочный этап (ТЭ)</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углубленное овладение технико-такти</w:t>
      </w:r>
      <w:r w:rsidRPr="009B4C76">
        <w:rPr>
          <w:rFonts w:ascii="Times New Roman" w:hAnsi="Times New Roman"/>
          <w:color w:val="000000"/>
          <w:sz w:val="24"/>
          <w:szCs w:val="24"/>
          <w:lang w:eastAsia="ru-RU"/>
        </w:rPr>
        <w:softHyphen/>
        <w:t>ческим арсеналом бокса.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задачи</w:t>
      </w:r>
      <w:r w:rsidRPr="009B4C76">
        <w:rPr>
          <w:rFonts w:ascii="Times New Roman" w:hAnsi="Times New Roman"/>
          <w:color w:val="000000"/>
          <w:sz w:val="24"/>
          <w:szCs w:val="24"/>
          <w:lang w:eastAsia="ru-RU"/>
        </w:rPr>
        <w:t>: укрепление здоровья и всестороннее физическое развитие подростков; улучшение скоростно-силовой подготовки спорт</w:t>
      </w:r>
      <w:r w:rsidRPr="009B4C76">
        <w:rPr>
          <w:rFonts w:ascii="Times New Roman" w:hAnsi="Times New Roman"/>
          <w:color w:val="000000"/>
          <w:sz w:val="24"/>
          <w:szCs w:val="24"/>
          <w:lang w:eastAsia="ru-RU"/>
        </w:rPr>
        <w:softHyphen/>
        <w:t>сменов с учетом формирования основных навыков, присущих избранно</w:t>
      </w:r>
      <w:r w:rsidRPr="009B4C76">
        <w:rPr>
          <w:rFonts w:ascii="Times New Roman" w:hAnsi="Times New Roman"/>
          <w:color w:val="000000"/>
          <w:sz w:val="24"/>
          <w:szCs w:val="24"/>
          <w:lang w:eastAsia="ru-RU"/>
        </w:rPr>
        <w:softHyphen/>
        <w:t>му виду спорта; создание интереса к избранному виду спорта; воспитание быстроты движений в упражнениях, не требующих проявления большой силы; обучение и совершенствование техники; постепенное подведение спортсмена к более высокому уровню тренировочных нагрузок; посте</w:t>
      </w:r>
      <w:r w:rsidRPr="009B4C76">
        <w:rPr>
          <w:rFonts w:ascii="Times New Roman" w:hAnsi="Times New Roman"/>
          <w:color w:val="000000"/>
          <w:sz w:val="24"/>
          <w:szCs w:val="24"/>
          <w:lang w:eastAsia="ru-RU"/>
        </w:rPr>
        <w:softHyphen/>
        <w:t>пенное подведение к соревновательной борьбе путем применения средств, необходимых для волевой подготовки спортсмена.</w:t>
      </w:r>
    </w:p>
    <w:p w:rsidR="000C5F46" w:rsidRPr="009B4C76" w:rsidRDefault="000C5F46" w:rsidP="006B2665">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функциональные особенно</w:t>
      </w:r>
      <w:r w:rsidRPr="009B4C76">
        <w:rPr>
          <w:rFonts w:ascii="Times New Roman" w:hAnsi="Times New Roman"/>
          <w:color w:val="000000"/>
          <w:sz w:val="24"/>
          <w:szCs w:val="24"/>
          <w:lang w:eastAsia="ru-RU"/>
        </w:rPr>
        <w:softHyphen/>
        <w:t>сти организма подростков в связи с половым созреванием;</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диспро</w:t>
      </w:r>
      <w:r w:rsidRPr="009B4C76">
        <w:rPr>
          <w:rFonts w:ascii="Times New Roman" w:hAnsi="Times New Roman"/>
          <w:color w:val="000000"/>
          <w:sz w:val="24"/>
          <w:szCs w:val="24"/>
          <w:lang w:eastAsia="ru-RU"/>
        </w:rPr>
        <w:softHyphen/>
        <w:t>порции в развитии тела и сердечно-сосудистой системы;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неравномер</w:t>
      </w:r>
      <w:r w:rsidRPr="009B4C76">
        <w:rPr>
          <w:rFonts w:ascii="Times New Roman" w:hAnsi="Times New Roman"/>
          <w:color w:val="000000"/>
          <w:sz w:val="24"/>
          <w:szCs w:val="24"/>
          <w:lang w:eastAsia="ru-RU"/>
        </w:rPr>
        <w:softHyphen/>
        <w:t>ность в росте и развитии силы.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w:t>
      </w:r>
      <w:r>
        <w:rPr>
          <w:rFonts w:ascii="Times New Roman" w:hAnsi="Times New Roman"/>
          <w:b/>
          <w:color w:val="000000"/>
          <w:sz w:val="24"/>
          <w:szCs w:val="24"/>
          <w:lang w:eastAsia="ru-RU"/>
        </w:rPr>
        <w:t>занятия</w:t>
      </w:r>
      <w:r w:rsidRPr="009B4C76">
        <w:rPr>
          <w:rFonts w:ascii="Times New Roman" w:hAnsi="Times New Roman"/>
          <w:color w:val="000000"/>
          <w:sz w:val="24"/>
          <w:szCs w:val="24"/>
          <w:lang w:eastAsia="ru-RU"/>
        </w:rPr>
        <w:t>: общеразвивающие упражнения; комплексы специально подготовленных упражнений; всевозмож</w:t>
      </w:r>
      <w:r w:rsidRPr="009B4C76">
        <w:rPr>
          <w:rFonts w:ascii="Times New Roman" w:hAnsi="Times New Roman"/>
          <w:color w:val="000000"/>
          <w:sz w:val="24"/>
          <w:szCs w:val="24"/>
          <w:lang w:eastAsia="ru-RU"/>
        </w:rPr>
        <w:softHyphen/>
        <w:t>ные прыжки и прыжковые упражнения; комплексы специальных упражнений из арсенала бокса; упражнения со штангой (вес штанги 30-70°/) от собственного веса); подвижные и спортивные игры; уп</w:t>
      </w:r>
      <w:r w:rsidRPr="009B4C76">
        <w:rPr>
          <w:rFonts w:ascii="Times New Roman" w:hAnsi="Times New Roman"/>
          <w:color w:val="000000"/>
          <w:sz w:val="24"/>
          <w:szCs w:val="24"/>
          <w:lang w:eastAsia="ru-RU"/>
        </w:rPr>
        <w:softHyphen/>
        <w:t>ражнения локального воздействия (на тренировочных устройствах и тре</w:t>
      </w:r>
      <w:r w:rsidRPr="009B4C76">
        <w:rPr>
          <w:rFonts w:ascii="Times New Roman" w:hAnsi="Times New Roman"/>
          <w:color w:val="000000"/>
          <w:sz w:val="24"/>
          <w:szCs w:val="24"/>
          <w:lang w:eastAsia="ru-RU"/>
        </w:rPr>
        <w:softHyphen/>
        <w:t>нажерах); изометрические упражнения.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Методы выполнения упражнений:</w:t>
      </w:r>
      <w:r w:rsidRPr="009B4C76">
        <w:rPr>
          <w:rFonts w:ascii="Times New Roman" w:hAnsi="Times New Roman"/>
          <w:color w:val="000000"/>
          <w:sz w:val="24"/>
          <w:szCs w:val="24"/>
          <w:lang w:eastAsia="ru-RU"/>
        </w:rPr>
        <w:t xml:space="preserve"> повторный; переменный; повтор</w:t>
      </w:r>
      <w:r w:rsidRPr="009B4C76">
        <w:rPr>
          <w:rFonts w:ascii="Times New Roman" w:hAnsi="Times New Roman"/>
          <w:color w:val="000000"/>
          <w:sz w:val="24"/>
          <w:szCs w:val="24"/>
          <w:lang w:eastAsia="ru-RU"/>
        </w:rPr>
        <w:softHyphen/>
        <w:t>но-переменный; круговой; игровой; контрольный; соревновательный.</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Этап углубленной спортивной подготовки является базовым для окончательного выбора будущей спе</w:t>
      </w:r>
      <w:r w:rsidRPr="009B4C76">
        <w:rPr>
          <w:rFonts w:ascii="Times New Roman" w:hAnsi="Times New Roman"/>
          <w:color w:val="000000"/>
          <w:sz w:val="24"/>
          <w:szCs w:val="24"/>
          <w:lang w:eastAsia="ru-RU"/>
        </w:rPr>
        <w:softHyphen/>
        <w:t>циализации. Поэтому физическая подготовка на этом этапе становится более целенаправленной. Перед специалистами встает задача правиль</w:t>
      </w:r>
      <w:r w:rsidRPr="009B4C76">
        <w:rPr>
          <w:rFonts w:ascii="Times New Roman" w:hAnsi="Times New Roman"/>
          <w:color w:val="000000"/>
          <w:sz w:val="24"/>
          <w:szCs w:val="24"/>
          <w:lang w:eastAsia="ru-RU"/>
        </w:rPr>
        <w:softHyphen/>
        <w:t xml:space="preserve">ного </w:t>
      </w:r>
      <w:r w:rsidRPr="009B4C76">
        <w:rPr>
          <w:rFonts w:ascii="Times New Roman" w:hAnsi="Times New Roman"/>
          <w:color w:val="000000"/>
          <w:sz w:val="24"/>
          <w:szCs w:val="24"/>
          <w:lang w:eastAsia="ru-RU"/>
        </w:rPr>
        <w:lastRenderedPageBreak/>
        <w:t>подбора соответствующих тренировочных средств с учетом избран</w:t>
      </w:r>
      <w:r w:rsidRPr="009B4C76">
        <w:rPr>
          <w:rFonts w:ascii="Times New Roman" w:hAnsi="Times New Roman"/>
          <w:color w:val="000000"/>
          <w:sz w:val="24"/>
          <w:szCs w:val="24"/>
          <w:lang w:eastAsia="ru-RU"/>
        </w:rPr>
        <w:softHyphen/>
        <w:t>ного вида спорта. Учебно-тренировочный этап характеризуется не</w:t>
      </w:r>
      <w:r w:rsidRPr="009B4C76">
        <w:rPr>
          <w:rFonts w:ascii="Times New Roman" w:hAnsi="Times New Roman"/>
          <w:color w:val="000000"/>
          <w:sz w:val="24"/>
          <w:szCs w:val="24"/>
          <w:lang w:eastAsia="ru-RU"/>
        </w:rPr>
        <w:softHyphen/>
        <w:t>уклонным повышением объема и интенсивности тренировочных нагру</w:t>
      </w:r>
      <w:r w:rsidRPr="009B4C76">
        <w:rPr>
          <w:rFonts w:ascii="Times New Roman" w:hAnsi="Times New Roman"/>
          <w:color w:val="000000"/>
          <w:sz w:val="24"/>
          <w:szCs w:val="24"/>
          <w:lang w:eastAsia="ru-RU"/>
        </w:rPr>
        <w:softHyphen/>
        <w:t>зок, более специализированной работой в избранном виде спорта. В этом случае средства тренировки имеют сходство по форме и характеру вы</w:t>
      </w:r>
      <w:r w:rsidRPr="009B4C76">
        <w:rPr>
          <w:rFonts w:ascii="Times New Roman" w:hAnsi="Times New Roman"/>
          <w:color w:val="000000"/>
          <w:sz w:val="24"/>
          <w:szCs w:val="24"/>
          <w:lang w:eastAsia="ru-RU"/>
        </w:rPr>
        <w:softHyphen/>
        <w:t>полнения с основными упражнениям. Значительно увеличивается удель</w:t>
      </w:r>
      <w:r w:rsidRPr="009B4C76">
        <w:rPr>
          <w:rFonts w:ascii="Times New Roman" w:hAnsi="Times New Roman"/>
          <w:color w:val="000000"/>
          <w:sz w:val="24"/>
          <w:szCs w:val="24"/>
          <w:lang w:eastAsia="ru-RU"/>
        </w:rPr>
        <w:softHyphen/>
        <w:t>ный вес специальной физической, технической и тактической подготов</w:t>
      </w:r>
      <w:r w:rsidRPr="009B4C76">
        <w:rPr>
          <w:rFonts w:ascii="Times New Roman" w:hAnsi="Times New Roman"/>
          <w:color w:val="000000"/>
          <w:sz w:val="24"/>
          <w:szCs w:val="24"/>
          <w:lang w:eastAsia="ru-RU"/>
        </w:rPr>
        <w:softHyphen/>
        <w:t>ки. Тренировочный процесс приобретает черты углубленной спортив</w:t>
      </w:r>
      <w:r w:rsidRPr="009B4C76">
        <w:rPr>
          <w:rFonts w:ascii="Times New Roman" w:hAnsi="Times New Roman"/>
          <w:color w:val="000000"/>
          <w:sz w:val="24"/>
          <w:szCs w:val="24"/>
          <w:lang w:eastAsia="ru-RU"/>
        </w:rPr>
        <w:softHyphen/>
        <w:t>ной специализации.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специальной подготовке целесообразно приступать с 13-15 лет. Специальная подготовка в избранном виде должна проводиться посте</w:t>
      </w:r>
      <w:r w:rsidRPr="009B4C76">
        <w:rPr>
          <w:rFonts w:ascii="Times New Roman" w:hAnsi="Times New Roman"/>
          <w:color w:val="000000"/>
          <w:sz w:val="24"/>
          <w:szCs w:val="24"/>
          <w:lang w:eastAsia="ru-RU"/>
        </w:rPr>
        <w:softHyphen/>
        <w:t>пенно. В этом возрасте спортсмену нужно чаще выступать в контрольных прикидках и соревнованиях.</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в большей степени увеличивается объем средств скоростно-силовой подготовки и специальной выносливости. Развивать скоростно-силовые качества различных мышечных групп целесообраз</w:t>
      </w:r>
      <w:r w:rsidRPr="009B4C76">
        <w:rPr>
          <w:rFonts w:ascii="Times New Roman" w:hAnsi="Times New Roman"/>
          <w:color w:val="000000"/>
          <w:sz w:val="24"/>
          <w:szCs w:val="24"/>
          <w:lang w:eastAsia="ru-RU"/>
        </w:rPr>
        <w:softHyphen/>
        <w:t>но путем локального воздействия, т.е. применяя в тренировочном про</w:t>
      </w:r>
      <w:r w:rsidRPr="009B4C76">
        <w:rPr>
          <w:rFonts w:ascii="Times New Roman" w:hAnsi="Times New Roman"/>
          <w:color w:val="000000"/>
          <w:sz w:val="24"/>
          <w:szCs w:val="24"/>
          <w:lang w:eastAsia="ru-RU"/>
        </w:rPr>
        <w:softHyphen/>
        <w:t>цессе специально подобранные комплексы или тренажерные устройства. Последние позволяют моделировать необходимые сочетания режимов работы мышц в условиях сопряженного развития физических качеств и совершенствования спортивной техники. Кроме того, упражнения на тренажерах дают возможность целенаправленно воздействовать на от</w:t>
      </w:r>
      <w:r w:rsidRPr="009B4C76">
        <w:rPr>
          <w:rFonts w:ascii="Times New Roman" w:hAnsi="Times New Roman"/>
          <w:color w:val="000000"/>
          <w:sz w:val="24"/>
          <w:szCs w:val="24"/>
          <w:lang w:eastAsia="ru-RU"/>
        </w:rPr>
        <w:softHyphen/>
        <w:t>дельные мышцы и мышечные группы.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Специальные тренировочные устройства и тренажеры имеют следу</w:t>
      </w:r>
      <w:r w:rsidRPr="009B4C76">
        <w:rPr>
          <w:rFonts w:ascii="Times New Roman" w:hAnsi="Times New Roman"/>
          <w:color w:val="000000"/>
          <w:sz w:val="24"/>
          <w:szCs w:val="24"/>
          <w:lang w:eastAsia="ru-RU"/>
        </w:rPr>
        <w:softHyphen/>
        <w:t>ющие преимущества перед традиционными средствами (штанга, гири, гантели):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учитывать индивидуальные особенности спортсмена;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 сравнению с упражнениями со штангой исключают отрицатель</w:t>
      </w:r>
      <w:r w:rsidRPr="009B4C76">
        <w:rPr>
          <w:rFonts w:ascii="Times New Roman" w:hAnsi="Times New Roman"/>
          <w:color w:val="000000"/>
          <w:sz w:val="24"/>
          <w:szCs w:val="24"/>
          <w:lang w:eastAsia="ru-RU"/>
        </w:rPr>
        <w:softHyphen/>
        <w:t>ные воздействия на опорно-двигательный аппарат;</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локально воздействуют на различные группы мышц, в том числе и на те, которые в процессе тренировки имеют меньшие возможности для совершенствования;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способствуют четкому программированию структуры движений, а также характера и величины специфической нагрузки;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выполнять движения при различных режимах работы мышц;</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помогают проводить занятия на высоком эмоциональном уровне. Применяя тренажерные устройства, следует учитывать: величину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отягощения; интенсивность выполнения упражнений; количество повто</w:t>
      </w:r>
      <w:r w:rsidRPr="009B4C76">
        <w:rPr>
          <w:rFonts w:ascii="Times New Roman" w:hAnsi="Times New Roman"/>
          <w:color w:val="000000"/>
          <w:sz w:val="24"/>
          <w:szCs w:val="24"/>
          <w:lang w:eastAsia="ru-RU"/>
        </w:rPr>
        <w:softHyphen/>
        <w:t>рений в каждом подходе; интервалы отдыха между упражнениями.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Обучение и совершенствование техники бокса. При планировании учебных занятий необходимо соблюдать принцип концентрированного распределения материала, так как длительные перерывы в занятиях не</w:t>
      </w:r>
      <w:r w:rsidRPr="009B4C76">
        <w:rPr>
          <w:rFonts w:ascii="Times New Roman" w:hAnsi="Times New Roman"/>
          <w:color w:val="000000"/>
          <w:sz w:val="24"/>
          <w:szCs w:val="24"/>
          <w:lang w:eastAsia="ru-RU"/>
        </w:rPr>
        <w:softHyphen/>
        <w:t>желательны.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обучении следует учитывать, что темпы овладения отдельными элементами двигательных действий неодинаковы. Больше времени сле</w:t>
      </w:r>
      <w:r w:rsidRPr="009B4C76">
        <w:rPr>
          <w:rFonts w:ascii="Times New Roman" w:hAnsi="Times New Roman"/>
          <w:color w:val="000000"/>
          <w:sz w:val="24"/>
          <w:szCs w:val="24"/>
          <w:lang w:eastAsia="ru-RU"/>
        </w:rPr>
        <w:softHyphen/>
        <w:t>дует отводить на разучивание тех элементов целостного действия, кото</w:t>
      </w:r>
      <w:r w:rsidRPr="009B4C76">
        <w:rPr>
          <w:rFonts w:ascii="Times New Roman" w:hAnsi="Times New Roman"/>
          <w:color w:val="000000"/>
          <w:sz w:val="24"/>
          <w:szCs w:val="24"/>
          <w:lang w:eastAsia="ru-RU"/>
        </w:rPr>
        <w:softHyphen/>
        <w:t>рые выполняются труднее. Приступая к освоению нового материала, необходимо знать, какие основные ошибки могут появиться в обучении и как их исправлять.</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Медицинский контроль</w:t>
      </w:r>
      <w:r w:rsidRPr="009B4C76">
        <w:rPr>
          <w:rFonts w:ascii="Times New Roman" w:hAnsi="Times New Roman"/>
          <w:color w:val="000000"/>
          <w:sz w:val="24"/>
          <w:szCs w:val="24"/>
          <w:lang w:eastAsia="ru-RU"/>
        </w:rPr>
        <w:t xml:space="preserve"> применяется для профилактики заболеваний и лечения спортсменов.</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Участие в соревнованиях зависит от уровня подготовленности юно</w:t>
      </w:r>
      <w:r w:rsidRPr="009B4C76">
        <w:rPr>
          <w:rFonts w:ascii="Times New Roman" w:hAnsi="Times New Roman"/>
          <w:color w:val="000000"/>
          <w:sz w:val="24"/>
          <w:szCs w:val="24"/>
          <w:lang w:eastAsia="ru-RU"/>
        </w:rPr>
        <w:softHyphen/>
        <w:t>го спортсмена, календаря соревнований, выполнения разрядных требо</w:t>
      </w:r>
      <w:r w:rsidRPr="009B4C76">
        <w:rPr>
          <w:rFonts w:ascii="Times New Roman" w:hAnsi="Times New Roman"/>
          <w:color w:val="000000"/>
          <w:sz w:val="24"/>
          <w:szCs w:val="24"/>
          <w:lang w:eastAsia="ru-RU"/>
        </w:rPr>
        <w:softHyphen/>
        <w:t>ваний и т.д. В соревновательных поединках необходимо вырабатывать у юных боксеров оптимизм к трудностям соревновательных условий и способность не преувеличивать эти трудности. Основной задачей со</w:t>
      </w:r>
      <w:r w:rsidRPr="009B4C76">
        <w:rPr>
          <w:rFonts w:ascii="Times New Roman" w:hAnsi="Times New Roman"/>
          <w:color w:val="000000"/>
          <w:sz w:val="24"/>
          <w:szCs w:val="24"/>
          <w:lang w:eastAsia="ru-RU"/>
        </w:rPr>
        <w:softHyphen/>
        <w:t>ревновательной практики следует считать умение реализовать свои дви</w:t>
      </w:r>
      <w:r w:rsidRPr="009B4C76">
        <w:rPr>
          <w:rFonts w:ascii="Times New Roman" w:hAnsi="Times New Roman"/>
          <w:color w:val="000000"/>
          <w:sz w:val="24"/>
          <w:szCs w:val="24"/>
          <w:lang w:eastAsia="ru-RU"/>
        </w:rPr>
        <w:softHyphen/>
        <w:t>гательные навыки и функциональные возможности в сложных условиях соревновательного противоборства.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2.3 Теоретическая подготовка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имеет немаловажное значение в под</w:t>
      </w:r>
      <w:r w:rsidRPr="009B4C76">
        <w:rPr>
          <w:rFonts w:ascii="Times New Roman" w:hAnsi="Times New Roman"/>
          <w:color w:val="000000"/>
          <w:sz w:val="24"/>
          <w:szCs w:val="24"/>
          <w:lang w:eastAsia="ru-RU"/>
        </w:rPr>
        <w:softHyphen/>
        <w:t>готовке спортсменов. Главная ее задача состоит в том, чтобы на</w:t>
      </w:r>
      <w:r w:rsidRPr="009B4C76">
        <w:rPr>
          <w:rFonts w:ascii="Times New Roman" w:hAnsi="Times New Roman"/>
          <w:color w:val="000000"/>
          <w:sz w:val="24"/>
          <w:szCs w:val="24"/>
          <w:lang w:eastAsia="ru-RU"/>
        </w:rPr>
        <w:softHyphen/>
        <w:t xml:space="preserve">учить боксера осмысливать и анализировать действия как свои, так и соперника: не механически выполнять указания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творче</w:t>
      </w:r>
      <w:r w:rsidRPr="009B4C76">
        <w:rPr>
          <w:rFonts w:ascii="Times New Roman" w:hAnsi="Times New Roman"/>
          <w:color w:val="000000"/>
          <w:sz w:val="24"/>
          <w:szCs w:val="24"/>
          <w:lang w:eastAsia="ru-RU"/>
        </w:rPr>
        <w:softHyphen/>
        <w:t>ски подходить к ним. Начинающих боксеров необходимо приучить посещать соревнования, изучать техническую и тактическую подго</w:t>
      </w:r>
      <w:r w:rsidRPr="009B4C76">
        <w:rPr>
          <w:rFonts w:ascii="Times New Roman" w:hAnsi="Times New Roman"/>
          <w:color w:val="000000"/>
          <w:sz w:val="24"/>
          <w:szCs w:val="24"/>
          <w:lang w:eastAsia="ru-RU"/>
        </w:rPr>
        <w:softHyphen/>
        <w:t>товленность соперников, следить за действиями судей, их реакцией на действия боксеров в атаке и в защите, их перемещениях по рингу, просматривать фильмы, видеофильмы и спортивные репортажи по боксу.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Теоретическая подготовка проводится в форме бесед, лекций и непосредственно в тренировке. Она органически связана с физи</w:t>
      </w:r>
      <w:r w:rsidRPr="009B4C76">
        <w:rPr>
          <w:rFonts w:ascii="Times New Roman" w:hAnsi="Times New Roman"/>
          <w:color w:val="000000"/>
          <w:sz w:val="24"/>
          <w:szCs w:val="24"/>
          <w:lang w:eastAsia="ru-RU"/>
        </w:rPr>
        <w:softHyphen/>
        <w:t>ческой, технико-тактической, моральной и волевой подготовкой как элемент практических знаний. Боксер, как и любой другой спорт</w:t>
      </w:r>
      <w:r w:rsidRPr="009B4C76">
        <w:rPr>
          <w:rFonts w:ascii="Times New Roman" w:hAnsi="Times New Roman"/>
          <w:color w:val="000000"/>
          <w:sz w:val="24"/>
          <w:szCs w:val="24"/>
          <w:lang w:eastAsia="ru-RU"/>
        </w:rPr>
        <w:softHyphen/>
        <w:t>смен, должен обладать высокими моральными и волевыми качества</w:t>
      </w:r>
      <w:r w:rsidRPr="009B4C76">
        <w:rPr>
          <w:rFonts w:ascii="Times New Roman" w:hAnsi="Times New Roman"/>
          <w:color w:val="000000"/>
          <w:sz w:val="24"/>
          <w:szCs w:val="24"/>
          <w:lang w:eastAsia="ru-RU"/>
        </w:rPr>
        <w:softHyphen/>
        <w:t>ми, быть достойным гражданином России, с честью представлять свою школу, клуб, свой город, страну на соревнованиях лю</w:t>
      </w:r>
      <w:r w:rsidRPr="009B4C76">
        <w:rPr>
          <w:rFonts w:ascii="Times New Roman" w:hAnsi="Times New Roman"/>
          <w:color w:val="000000"/>
          <w:sz w:val="24"/>
          <w:szCs w:val="24"/>
          <w:lang w:eastAsia="ru-RU"/>
        </w:rPr>
        <w:softHyphen/>
        <w:t>бого ранга.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морально-волевых качеств начинается с первых шагов, когда в секции, в школе нужно научиться подчинять свои интересы об</w:t>
      </w:r>
      <w:r w:rsidRPr="009B4C76">
        <w:rPr>
          <w:rFonts w:ascii="Times New Roman" w:hAnsi="Times New Roman"/>
          <w:color w:val="000000"/>
          <w:sz w:val="24"/>
          <w:szCs w:val="24"/>
          <w:lang w:eastAsia="ru-RU"/>
        </w:rPr>
        <w:softHyphen/>
        <w:t>щественным, выполнять все требования тренера, болеть душой за честь коллектива. Необходимо воспитать у юных боксеров правильное, ува</w:t>
      </w:r>
      <w:r w:rsidRPr="009B4C76">
        <w:rPr>
          <w:rFonts w:ascii="Times New Roman" w:hAnsi="Times New Roman"/>
          <w:color w:val="000000"/>
          <w:sz w:val="24"/>
          <w:szCs w:val="24"/>
          <w:lang w:eastAsia="ru-RU"/>
        </w:rPr>
        <w:softHyphen/>
        <w:t>жительное отношение к товарищам по школе, к соперни</w:t>
      </w:r>
      <w:r w:rsidRPr="009B4C76">
        <w:rPr>
          <w:rFonts w:ascii="Times New Roman" w:hAnsi="Times New Roman"/>
          <w:color w:val="000000"/>
          <w:sz w:val="24"/>
          <w:szCs w:val="24"/>
          <w:lang w:eastAsia="ru-RU"/>
        </w:rPr>
        <w:softHyphen/>
        <w:t xml:space="preserve">кам, к </w:t>
      </w:r>
      <w:r>
        <w:rPr>
          <w:rFonts w:ascii="Times New Roman" w:hAnsi="Times New Roman"/>
          <w:color w:val="000000"/>
          <w:sz w:val="24"/>
          <w:szCs w:val="24"/>
          <w:lang w:eastAsia="ru-RU"/>
        </w:rPr>
        <w:t>педагогу</w:t>
      </w:r>
      <w:r w:rsidRPr="009B4C76">
        <w:rPr>
          <w:rFonts w:ascii="Times New Roman" w:hAnsi="Times New Roman"/>
          <w:color w:val="000000"/>
          <w:sz w:val="24"/>
          <w:szCs w:val="24"/>
          <w:lang w:eastAsia="ru-RU"/>
        </w:rPr>
        <w:t>, к судьям, к зрителям.</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необходимо ознакомить учащихся с правилами гиги</w:t>
      </w:r>
      <w:r w:rsidRPr="009B4C76">
        <w:rPr>
          <w:rFonts w:ascii="Times New Roman" w:hAnsi="Times New Roman"/>
          <w:color w:val="000000"/>
          <w:sz w:val="24"/>
          <w:szCs w:val="24"/>
          <w:lang w:eastAsia="ru-RU"/>
        </w:rPr>
        <w:softHyphen/>
        <w:t>ены, спортивной дисциплины и соблюдением чистоты в спортивном сооружении. Большое внимание необходимо уделять рассказам о тра</w:t>
      </w:r>
      <w:r w:rsidRPr="009B4C76">
        <w:rPr>
          <w:rFonts w:ascii="Times New Roman" w:hAnsi="Times New Roman"/>
          <w:color w:val="000000"/>
          <w:sz w:val="24"/>
          <w:szCs w:val="24"/>
          <w:lang w:eastAsia="ru-RU"/>
        </w:rPr>
        <w:softHyphen/>
        <w:t>дициях «рукопашного боя», его истории и предназначению. Причем, в группах НП знакомство детей с особенностями спортивного едино</w:t>
      </w:r>
      <w:r w:rsidRPr="009B4C76">
        <w:rPr>
          <w:rFonts w:ascii="Times New Roman" w:hAnsi="Times New Roman"/>
          <w:color w:val="000000"/>
          <w:sz w:val="24"/>
          <w:szCs w:val="24"/>
          <w:lang w:eastAsia="ru-RU"/>
        </w:rPr>
        <w:softHyphen/>
        <w:t>борства проводится непосредственно перед занятиями или в ходе разу</w:t>
      </w:r>
      <w:r w:rsidRPr="009B4C76">
        <w:rPr>
          <w:rFonts w:ascii="Times New Roman" w:hAnsi="Times New Roman"/>
          <w:color w:val="000000"/>
          <w:sz w:val="24"/>
          <w:szCs w:val="24"/>
          <w:lang w:eastAsia="ru-RU"/>
        </w:rPr>
        <w:softHyphen/>
        <w:t>чивания каких-либо двигательных действий, обращая их внимание на то, что данный удар или комбинацию ударов лучше всех выполнял такой-то известный спортсмен. Основное внимание при построении бесед и рассказов направлено на то, чтобы привить детям гордость за выбранный вид спорта и желание добиться высоких спортивных ре</w:t>
      </w:r>
      <w:r w:rsidRPr="009B4C76">
        <w:rPr>
          <w:rFonts w:ascii="Times New Roman" w:hAnsi="Times New Roman"/>
          <w:color w:val="000000"/>
          <w:sz w:val="24"/>
          <w:szCs w:val="24"/>
          <w:lang w:eastAsia="ru-RU"/>
        </w:rPr>
        <w:softHyphen/>
        <w:t>зультатов.</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тренировочных группах учебный теоретический материал распространяется на весь период обучения. Знакомство с требованиями спортивных заня</w:t>
      </w:r>
      <w:r w:rsidRPr="009B4C76">
        <w:rPr>
          <w:rFonts w:ascii="Times New Roman" w:hAnsi="Times New Roman"/>
          <w:color w:val="000000"/>
          <w:sz w:val="24"/>
          <w:szCs w:val="24"/>
          <w:lang w:eastAsia="ru-RU"/>
        </w:rPr>
        <w:softHyphen/>
        <w:t>тий проводится в виде бесед перед началом тренировочных занятий. Темами таких бесед, в зависимости от возраста, должны стать история физической культуры в целом, история бокса и философские аспекты спортивного противоборства, методические особенности построения тренировочного процесса и закономерности подготовки к соревновани</w:t>
      </w:r>
      <w:r w:rsidRPr="009B4C76">
        <w:rPr>
          <w:rFonts w:ascii="Times New Roman" w:hAnsi="Times New Roman"/>
          <w:color w:val="000000"/>
          <w:sz w:val="24"/>
          <w:szCs w:val="24"/>
          <w:lang w:eastAsia="ru-RU"/>
        </w:rPr>
        <w:softHyphen/>
        <w:t>ям и т.д.</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теоретической подготовке этих групп необходимо большое внима</w:t>
      </w:r>
      <w:r w:rsidRPr="009B4C76">
        <w:rPr>
          <w:rFonts w:ascii="Times New Roman" w:hAnsi="Times New Roman"/>
          <w:color w:val="000000"/>
          <w:sz w:val="24"/>
          <w:szCs w:val="24"/>
          <w:lang w:eastAsia="ru-RU"/>
        </w:rPr>
        <w:softHyphen/>
        <w:t>ние уделять системе контроля и самоконтроля за уровнем различных сторон подготовленности и состоянием здоровья. Желательно познако</w:t>
      </w:r>
      <w:r w:rsidRPr="009B4C76">
        <w:rPr>
          <w:rFonts w:ascii="Times New Roman" w:hAnsi="Times New Roman"/>
          <w:color w:val="000000"/>
          <w:sz w:val="24"/>
          <w:szCs w:val="24"/>
          <w:lang w:eastAsia="ru-RU"/>
        </w:rPr>
        <w:softHyphen/>
        <w:t>мить юных спортсменов с принципами ведения спортивного дневника, личными картами тренировочных заданий и планами построения трени</w:t>
      </w:r>
      <w:r w:rsidRPr="009B4C76">
        <w:rPr>
          <w:rFonts w:ascii="Times New Roman" w:hAnsi="Times New Roman"/>
          <w:color w:val="000000"/>
          <w:sz w:val="24"/>
          <w:szCs w:val="24"/>
          <w:lang w:eastAsia="ru-RU"/>
        </w:rPr>
        <w:softHyphen/>
        <w:t>ровочных циклов. Примерный годовой учебный план в нормативной части программы (таблица 5).</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2.4 Воспитательная работа и психологическая подготовка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Главной задачей в занятиях с юными спортсменами является вос</w:t>
      </w:r>
      <w:r w:rsidRPr="009B4C76">
        <w:rPr>
          <w:rFonts w:ascii="Times New Roman" w:hAnsi="Times New Roman"/>
          <w:color w:val="000000"/>
          <w:sz w:val="24"/>
          <w:szCs w:val="24"/>
          <w:lang w:eastAsia="ru-RU"/>
        </w:rPr>
        <w:softHyphen/>
        <w:t>питание высоких моральных качеств, преданности России, чувства коллективизма, дисциплинированности и трудолюбия. Важную роль в нравственном воспитании юных спортсменов играет непосредствен</w:t>
      </w:r>
      <w:r w:rsidRPr="009B4C76">
        <w:rPr>
          <w:rFonts w:ascii="Times New Roman" w:hAnsi="Times New Roman"/>
          <w:color w:val="000000"/>
          <w:sz w:val="24"/>
          <w:szCs w:val="24"/>
          <w:lang w:eastAsia="ru-RU"/>
        </w:rPr>
        <w:softHyphen/>
        <w:t>но спортивная деятельность, которая представляет большие возмож</w:t>
      </w:r>
      <w:r w:rsidRPr="009B4C76">
        <w:rPr>
          <w:rFonts w:ascii="Times New Roman" w:hAnsi="Times New Roman"/>
          <w:color w:val="000000"/>
          <w:sz w:val="24"/>
          <w:szCs w:val="24"/>
          <w:lang w:eastAsia="ru-RU"/>
        </w:rPr>
        <w:softHyphen/>
        <w:t>ности для воспитания всех этих качеств. Формирование высокого чувства ответственности перед обществом, гражданской направлен</w:t>
      </w:r>
      <w:r w:rsidRPr="009B4C76">
        <w:rPr>
          <w:rFonts w:ascii="Times New Roman" w:hAnsi="Times New Roman"/>
          <w:color w:val="000000"/>
          <w:sz w:val="24"/>
          <w:szCs w:val="24"/>
          <w:lang w:eastAsia="ru-RU"/>
        </w:rPr>
        <w:softHyphen/>
        <w:t>ности и нравственных качеств личности юных спортсменов должно осуществляться одновременно с развитием его волевых качеств. По</w:t>
      </w:r>
      <w:r w:rsidRPr="009B4C76">
        <w:rPr>
          <w:rFonts w:ascii="Times New Roman" w:hAnsi="Times New Roman"/>
          <w:color w:val="000000"/>
          <w:sz w:val="24"/>
          <w:szCs w:val="24"/>
          <w:lang w:eastAsia="ru-RU"/>
        </w:rPr>
        <w:softHyphen/>
        <w:t>нимая психологическую подготовку как воспитательный процесс, на</w:t>
      </w:r>
      <w:r w:rsidRPr="009B4C76">
        <w:rPr>
          <w:rFonts w:ascii="Times New Roman" w:hAnsi="Times New Roman"/>
          <w:color w:val="000000"/>
          <w:sz w:val="24"/>
          <w:szCs w:val="24"/>
          <w:lang w:eastAsia="ru-RU"/>
        </w:rPr>
        <w:softHyphen/>
        <w:t>правленный на развитие и совершенствование значимых для юных спортсменов свойств личности путем формирования соответствую</w:t>
      </w:r>
      <w:r w:rsidRPr="009B4C76">
        <w:rPr>
          <w:rFonts w:ascii="Times New Roman" w:hAnsi="Times New Roman"/>
          <w:color w:val="000000"/>
          <w:sz w:val="24"/>
          <w:szCs w:val="24"/>
          <w:lang w:eastAsia="ru-RU"/>
        </w:rPr>
        <w:softHyphen/>
        <w:t>щей системы отношений. При этом психическая подготовка к про</w:t>
      </w:r>
      <w:r w:rsidRPr="009B4C76">
        <w:rPr>
          <w:rFonts w:ascii="Times New Roman" w:hAnsi="Times New Roman"/>
          <w:color w:val="000000"/>
          <w:sz w:val="24"/>
          <w:szCs w:val="24"/>
          <w:lang w:eastAsia="ru-RU"/>
        </w:rPr>
        <w:softHyphen/>
        <w:t>должительному тренировочному процессу осуществляется за счет непрерывного развития мотивов спортивной деятельности и за счет благоприятных отношений к различным сторонам тренировочного процесса.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Психологическая подготовка юных спортсменов к соревновани</w:t>
      </w:r>
      <w:r w:rsidRPr="009B4C76">
        <w:rPr>
          <w:rFonts w:ascii="Times New Roman" w:hAnsi="Times New Roman"/>
          <w:color w:val="000000"/>
          <w:sz w:val="24"/>
          <w:szCs w:val="24"/>
          <w:lang w:eastAsia="ru-RU"/>
        </w:rPr>
        <w:softHyphen/>
        <w:t>ям направлена на формирование свойств личности, позволяющих ус</w:t>
      </w:r>
      <w:r w:rsidRPr="009B4C76">
        <w:rPr>
          <w:rFonts w:ascii="Times New Roman" w:hAnsi="Times New Roman"/>
          <w:color w:val="000000"/>
          <w:sz w:val="24"/>
          <w:szCs w:val="24"/>
          <w:lang w:eastAsia="ru-RU"/>
        </w:rPr>
        <w:softHyphen/>
        <w:t>пешно выступать за счет адаптации к конкретным условиям вообще и к специфическим экстремальным условиям соревнований в частно</w:t>
      </w:r>
      <w:r w:rsidRPr="009B4C76">
        <w:rPr>
          <w:rFonts w:ascii="Times New Roman" w:hAnsi="Times New Roman"/>
          <w:color w:val="000000"/>
          <w:sz w:val="24"/>
          <w:szCs w:val="24"/>
          <w:lang w:eastAsia="ru-RU"/>
        </w:rPr>
        <w:softHyphen/>
        <w:t>сти. Психологическая подготовка здесь выступает как воспитатель</w:t>
      </w:r>
      <w:r w:rsidRPr="009B4C76">
        <w:rPr>
          <w:rFonts w:ascii="Times New Roman" w:hAnsi="Times New Roman"/>
          <w:color w:val="000000"/>
          <w:sz w:val="24"/>
          <w:szCs w:val="24"/>
          <w:lang w:eastAsia="ru-RU"/>
        </w:rPr>
        <w:softHyphen/>
        <w:t>ный и самовоспитательный процесс. Центральной фигурой этого про</w:t>
      </w:r>
      <w:r w:rsidRPr="009B4C76">
        <w:rPr>
          <w:rFonts w:ascii="Times New Roman" w:hAnsi="Times New Roman"/>
          <w:color w:val="000000"/>
          <w:sz w:val="24"/>
          <w:szCs w:val="24"/>
          <w:lang w:eastAsia="ru-RU"/>
        </w:rPr>
        <w:softHyphen/>
        <w:t xml:space="preserve">цесса является </w:t>
      </w:r>
      <w:r>
        <w:rPr>
          <w:rFonts w:ascii="Times New Roman" w:hAnsi="Times New Roman"/>
          <w:color w:val="000000"/>
          <w:sz w:val="24"/>
          <w:szCs w:val="24"/>
          <w:lang w:eastAsia="ru-RU"/>
        </w:rPr>
        <w:t>педагог дополнительного образования</w:t>
      </w:r>
      <w:r w:rsidRPr="009B4C76">
        <w:rPr>
          <w:rFonts w:ascii="Times New Roman" w:hAnsi="Times New Roman"/>
          <w:color w:val="000000"/>
          <w:sz w:val="24"/>
          <w:szCs w:val="24"/>
          <w:lang w:eastAsia="ru-RU"/>
        </w:rPr>
        <w:t>, который не ограничивает свои воспи</w:t>
      </w:r>
      <w:r w:rsidRPr="009B4C76">
        <w:rPr>
          <w:rFonts w:ascii="Times New Roman" w:hAnsi="Times New Roman"/>
          <w:color w:val="000000"/>
          <w:sz w:val="24"/>
          <w:szCs w:val="24"/>
          <w:lang w:eastAsia="ru-RU"/>
        </w:rPr>
        <w:softHyphen/>
        <w:t xml:space="preserve">тательные функции лишь руководством поведения спортсменов во время занятий и соревнований. Успешность воспитания юных спортсменов во многом определяется способностью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повседневно сочетать задачи спортивной подготовки и общего воспитания.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дисциплинированности следует начинать с первых за</w:t>
      </w:r>
      <w:r w:rsidRPr="009B4C76">
        <w:rPr>
          <w:rFonts w:ascii="Times New Roman" w:hAnsi="Times New Roman"/>
          <w:color w:val="000000"/>
          <w:sz w:val="24"/>
          <w:szCs w:val="24"/>
          <w:lang w:eastAsia="ru-RU"/>
        </w:rPr>
        <w:softHyphen/>
        <w:t>нятий. Строгое соблюдение правил тренировки и участия в соревнова</w:t>
      </w:r>
      <w:r w:rsidRPr="009B4C76">
        <w:rPr>
          <w:rFonts w:ascii="Times New Roman" w:hAnsi="Times New Roman"/>
          <w:color w:val="000000"/>
          <w:sz w:val="24"/>
          <w:szCs w:val="24"/>
          <w:lang w:eastAsia="ru-RU"/>
        </w:rPr>
        <w:softHyphen/>
        <w:t xml:space="preserve">ниях, четкое исполнение указаний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отличное поведение на тре</w:t>
      </w:r>
      <w:r w:rsidRPr="009B4C76">
        <w:rPr>
          <w:rFonts w:ascii="Times New Roman" w:hAnsi="Times New Roman"/>
          <w:color w:val="000000"/>
          <w:sz w:val="24"/>
          <w:szCs w:val="24"/>
          <w:lang w:eastAsia="ru-RU"/>
        </w:rPr>
        <w:softHyphen/>
        <w:t xml:space="preserve">нировочных занятиях, в школе и дома - на все это должен постоянно обращать </w:t>
      </w:r>
      <w:r w:rsidRPr="009B4C76">
        <w:rPr>
          <w:rFonts w:ascii="Times New Roman" w:hAnsi="Times New Roman"/>
          <w:color w:val="000000"/>
          <w:sz w:val="24"/>
          <w:szCs w:val="24"/>
          <w:lang w:eastAsia="ru-RU"/>
        </w:rPr>
        <w:lastRenderedPageBreak/>
        <w:t xml:space="preserve">внимание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Важно с самого начала спортивных заня</w:t>
      </w:r>
      <w:r w:rsidRPr="009B4C76">
        <w:rPr>
          <w:rFonts w:ascii="Times New Roman" w:hAnsi="Times New Roman"/>
          <w:color w:val="000000"/>
          <w:sz w:val="24"/>
          <w:szCs w:val="24"/>
          <w:lang w:eastAsia="ru-RU"/>
        </w:rPr>
        <w:softHyphen/>
        <w:t>тий воспитывать спортивное трудолюбие и способность преодолевать специфические трудности, что достигается, прежде всего, системати</w:t>
      </w:r>
      <w:r w:rsidRPr="009B4C76">
        <w:rPr>
          <w:rFonts w:ascii="Times New Roman" w:hAnsi="Times New Roman"/>
          <w:color w:val="000000"/>
          <w:sz w:val="24"/>
          <w:szCs w:val="24"/>
          <w:lang w:eastAsia="ru-RU"/>
        </w:rPr>
        <w:softHyphen/>
        <w:t>ческим выполнением тренировочных заданий. На конкретных приме</w:t>
      </w:r>
      <w:r w:rsidRPr="009B4C76">
        <w:rPr>
          <w:rFonts w:ascii="Times New Roman" w:hAnsi="Times New Roman"/>
          <w:color w:val="000000"/>
          <w:sz w:val="24"/>
          <w:szCs w:val="24"/>
          <w:lang w:eastAsia="ru-RU"/>
        </w:rPr>
        <w:softHyphen/>
        <w:t>рах нужно убеждать юного спортсмена, что успех в современном спорте зависит от трудолюбия. В процессе занятий с юными спортсменами важное значение приобретает интеллектуальное воспитание, основ</w:t>
      </w:r>
      <w:r w:rsidRPr="009B4C76">
        <w:rPr>
          <w:rFonts w:ascii="Times New Roman" w:hAnsi="Times New Roman"/>
          <w:color w:val="000000"/>
          <w:sz w:val="24"/>
          <w:szCs w:val="24"/>
          <w:lang w:eastAsia="ru-RU"/>
        </w:rPr>
        <w:softHyphen/>
        <w:t>ными задачами которого являются: овладение учащимися специаль</w:t>
      </w:r>
      <w:r w:rsidRPr="009B4C76">
        <w:rPr>
          <w:rFonts w:ascii="Times New Roman" w:hAnsi="Times New Roman"/>
          <w:color w:val="000000"/>
          <w:sz w:val="24"/>
          <w:szCs w:val="24"/>
          <w:lang w:eastAsia="ru-RU"/>
        </w:rPr>
        <w:softHyphen/>
        <w:t>ными знаниями в области спортивной тренировки, гигиены и других дисциплин.</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таких современных единоборств, как бокс, характерен очень высокий уровень тренировочных и соревновательных нагрузок. Прой</w:t>
      </w:r>
      <w:r w:rsidRPr="009B4C76">
        <w:rPr>
          <w:rFonts w:ascii="Times New Roman" w:hAnsi="Times New Roman"/>
          <w:color w:val="000000"/>
          <w:sz w:val="24"/>
          <w:szCs w:val="24"/>
          <w:lang w:eastAsia="ru-RU"/>
        </w:rPr>
        <w:softHyphen/>
        <w:t>ти очень жесткий отбор на всех этапах подготовки может лишь спорт</w:t>
      </w:r>
      <w:r w:rsidRPr="009B4C76">
        <w:rPr>
          <w:rFonts w:ascii="Times New Roman" w:hAnsi="Times New Roman"/>
          <w:color w:val="000000"/>
          <w:sz w:val="24"/>
          <w:szCs w:val="24"/>
          <w:lang w:eastAsia="ru-RU"/>
        </w:rPr>
        <w:softHyphen/>
        <w:t>смен, обладающий хорошим здоровьем и умеющий предельно мобили</w:t>
      </w:r>
      <w:r w:rsidRPr="009B4C76">
        <w:rPr>
          <w:rFonts w:ascii="Times New Roman" w:hAnsi="Times New Roman"/>
          <w:color w:val="000000"/>
          <w:sz w:val="24"/>
          <w:szCs w:val="24"/>
          <w:lang w:eastAsia="ru-RU"/>
        </w:rPr>
        <w:softHyphen/>
        <w:t>зовать свои возможности в случае необходимости. Это возможно лишь при высокой мотивации достижения результата.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Напомним, что мотив - это побуждение к деятельности, связанное с удовлетворением определенных потребностей. Потребность - состоя</w:t>
      </w:r>
      <w:r w:rsidRPr="009B4C76">
        <w:rPr>
          <w:rFonts w:ascii="Times New Roman" w:hAnsi="Times New Roman"/>
          <w:color w:val="000000"/>
          <w:sz w:val="24"/>
          <w:szCs w:val="24"/>
          <w:lang w:eastAsia="ru-RU"/>
        </w:rPr>
        <w:softHyphen/>
        <w:t>ние человека, в котором выражена его зависимость от определенных условий существования.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Высочайшая мотивация достижений, определяемая как желание до</w:t>
      </w:r>
      <w:r w:rsidRPr="009B4C76">
        <w:rPr>
          <w:rFonts w:ascii="Times New Roman" w:hAnsi="Times New Roman"/>
          <w:color w:val="000000"/>
          <w:sz w:val="24"/>
          <w:szCs w:val="24"/>
          <w:lang w:eastAsia="ru-RU"/>
        </w:rPr>
        <w:softHyphen/>
        <w:t>биться результата, мобилизует возможности спортсмена, вскрывает твор</w:t>
      </w:r>
      <w:r w:rsidRPr="009B4C76">
        <w:rPr>
          <w:rFonts w:ascii="Times New Roman" w:hAnsi="Times New Roman"/>
          <w:color w:val="000000"/>
          <w:sz w:val="24"/>
          <w:szCs w:val="24"/>
          <w:lang w:eastAsia="ru-RU"/>
        </w:rPr>
        <w:softHyphen/>
        <w:t>ческий потенциал, заставляет его искать и находить интереснейшие ва</w:t>
      </w:r>
      <w:r w:rsidRPr="009B4C76">
        <w:rPr>
          <w:rFonts w:ascii="Times New Roman" w:hAnsi="Times New Roman"/>
          <w:color w:val="000000"/>
          <w:sz w:val="24"/>
          <w:szCs w:val="24"/>
          <w:lang w:eastAsia="ru-RU"/>
        </w:rPr>
        <w:softHyphen/>
        <w:t>рианты поведения, дает чувство меры, ответственности и все необходи</w:t>
      </w:r>
      <w:r w:rsidRPr="009B4C76">
        <w:rPr>
          <w:rFonts w:ascii="Times New Roman" w:hAnsi="Times New Roman"/>
          <w:color w:val="000000"/>
          <w:sz w:val="24"/>
          <w:szCs w:val="24"/>
          <w:lang w:eastAsia="ru-RU"/>
        </w:rPr>
        <w:softHyphen/>
        <w:t>мое для высокого результата, если не сразу, то по истечении определен</w:t>
      </w:r>
      <w:r w:rsidRPr="009B4C76">
        <w:rPr>
          <w:rFonts w:ascii="Times New Roman" w:hAnsi="Times New Roman"/>
          <w:color w:val="000000"/>
          <w:sz w:val="24"/>
          <w:szCs w:val="24"/>
          <w:lang w:eastAsia="ru-RU"/>
        </w:rPr>
        <w:softHyphen/>
        <w:t>ного времени. Спортсмен внутренне преображается, становится достойным рекордных высот, проявляет лучшие качества. Конечно, в данном случае речь идет о желании достичь победы, оставаясь в рам</w:t>
      </w:r>
      <w:r w:rsidRPr="009B4C76">
        <w:rPr>
          <w:rFonts w:ascii="Times New Roman" w:hAnsi="Times New Roman"/>
          <w:color w:val="000000"/>
          <w:sz w:val="24"/>
          <w:szCs w:val="24"/>
          <w:lang w:eastAsia="ru-RU"/>
        </w:rPr>
        <w:softHyphen/>
        <w:t>ках правил и высоких нравственных идеалов.</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Степень мобилизации возможностей спортсмена является важнейшим показателем его желания решить поставленную задачу и, соответствен</w:t>
      </w:r>
      <w:r w:rsidRPr="009B4C76">
        <w:rPr>
          <w:rFonts w:ascii="Times New Roman" w:hAnsi="Times New Roman"/>
          <w:color w:val="000000"/>
          <w:sz w:val="24"/>
          <w:szCs w:val="24"/>
          <w:lang w:eastAsia="ru-RU"/>
        </w:rPr>
        <w:softHyphen/>
        <w:t>но, влияя на это желание (мотивацию), можно увеличить степень моби</w:t>
      </w:r>
      <w:r w:rsidRPr="009B4C76">
        <w:rPr>
          <w:rFonts w:ascii="Times New Roman" w:hAnsi="Times New Roman"/>
          <w:color w:val="000000"/>
          <w:sz w:val="24"/>
          <w:szCs w:val="24"/>
          <w:lang w:eastAsia="ru-RU"/>
        </w:rPr>
        <w:softHyphen/>
        <w:t>лизации соответствующих возможностей. Чем больше человек хочет достичь определенного результата, тем больше усилий он способен при</w:t>
      </w:r>
      <w:r w:rsidRPr="009B4C76">
        <w:rPr>
          <w:rFonts w:ascii="Times New Roman" w:hAnsi="Times New Roman"/>
          <w:color w:val="000000"/>
          <w:sz w:val="24"/>
          <w:szCs w:val="24"/>
          <w:lang w:eastAsia="ru-RU"/>
        </w:rPr>
        <w:softHyphen/>
        <w:t>ложить к его достижению.</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практике бокса задача мотивации решается двумя путями: отбо</w:t>
      </w:r>
      <w:r w:rsidRPr="009B4C76">
        <w:rPr>
          <w:rFonts w:ascii="Times New Roman" w:hAnsi="Times New Roman"/>
          <w:color w:val="000000"/>
          <w:sz w:val="24"/>
          <w:szCs w:val="24"/>
          <w:lang w:eastAsia="ru-RU"/>
        </w:rPr>
        <w:softHyphen/>
        <w:t>ром спортсменов с высоким уровнем мотивации и повышением ее уров</w:t>
      </w:r>
      <w:r w:rsidRPr="009B4C76">
        <w:rPr>
          <w:rFonts w:ascii="Times New Roman" w:hAnsi="Times New Roman"/>
          <w:color w:val="000000"/>
          <w:sz w:val="24"/>
          <w:szCs w:val="24"/>
          <w:lang w:eastAsia="ru-RU"/>
        </w:rPr>
        <w:softHyphen/>
        <w:t>ня за счет поощрений (моральных и материальных), наказаний, убежде</w:t>
      </w:r>
      <w:r w:rsidRPr="009B4C76">
        <w:rPr>
          <w:rFonts w:ascii="Times New Roman" w:hAnsi="Times New Roman"/>
          <w:color w:val="000000"/>
          <w:sz w:val="24"/>
          <w:szCs w:val="24"/>
          <w:lang w:eastAsia="ru-RU"/>
        </w:rPr>
        <w:softHyphen/>
        <w:t>ний, принуждений и т.д. Оптимальным при этом может считаться тот вариант, при котором мотивация спортсмена, имеющая исходно высо</w:t>
      </w:r>
      <w:r w:rsidRPr="009B4C76">
        <w:rPr>
          <w:rFonts w:ascii="Times New Roman" w:hAnsi="Times New Roman"/>
          <w:color w:val="000000"/>
          <w:sz w:val="24"/>
          <w:szCs w:val="24"/>
          <w:lang w:eastAsia="ru-RU"/>
        </w:rPr>
        <w:softHyphen/>
        <w:t>кие значения, повышается за счет специальных воздействий.</w:t>
      </w:r>
    </w:p>
    <w:p w:rsidR="000C5F46" w:rsidRPr="009B4C76" w:rsidRDefault="000C5F46" w:rsidP="00401CD2">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Средства и методы психологической подготовки</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содержанию средства и методы делятся на следующие группы: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психолого-педагогические - убеждающие, направляющие, двига</w:t>
      </w:r>
      <w:r w:rsidRPr="009B4C76">
        <w:rPr>
          <w:rFonts w:ascii="Times New Roman" w:hAnsi="Times New Roman"/>
          <w:color w:val="000000"/>
          <w:sz w:val="24"/>
          <w:szCs w:val="24"/>
          <w:lang w:eastAsia="ru-RU"/>
        </w:rPr>
        <w:softHyphen/>
        <w:t xml:space="preserve">тельные, </w:t>
      </w:r>
      <w:proofErr w:type="spellStart"/>
      <w:r w:rsidRPr="009B4C76">
        <w:rPr>
          <w:rFonts w:ascii="Times New Roman" w:hAnsi="Times New Roman"/>
          <w:color w:val="000000"/>
          <w:sz w:val="24"/>
          <w:szCs w:val="24"/>
          <w:lang w:eastAsia="ru-RU"/>
        </w:rPr>
        <w:t>поведенчско</w:t>
      </w:r>
      <w:proofErr w:type="spellEnd"/>
      <w:r w:rsidRPr="009B4C76">
        <w:rPr>
          <w:rFonts w:ascii="Times New Roman" w:hAnsi="Times New Roman"/>
          <w:color w:val="000000"/>
          <w:sz w:val="24"/>
          <w:szCs w:val="24"/>
          <w:lang w:eastAsia="ru-RU"/>
        </w:rPr>
        <w:t>-организующие, социально-организующие;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психологические, ментальные, социально-игровые;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психофизиологические - аппаратурные, психофармакологические, дыхательные.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направленности воздействия средства можно подразделить на:</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направленные на коррекцию перцептивно-психомотор</w:t>
      </w:r>
      <w:r w:rsidRPr="009B4C76">
        <w:rPr>
          <w:rFonts w:ascii="Times New Roman" w:hAnsi="Times New Roman"/>
          <w:color w:val="000000"/>
          <w:sz w:val="24"/>
          <w:szCs w:val="24"/>
          <w:lang w:eastAsia="ru-RU"/>
        </w:rPr>
        <w:softHyphen/>
        <w:t>ной сферы;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интеллектуальную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эмоциональную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волевую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нравственную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работе с юными спортсменами устанавливается определенная тен</w:t>
      </w:r>
      <w:r w:rsidRPr="009B4C76">
        <w:rPr>
          <w:rFonts w:ascii="Times New Roman" w:hAnsi="Times New Roman"/>
          <w:color w:val="000000"/>
          <w:sz w:val="24"/>
          <w:szCs w:val="24"/>
          <w:lang w:eastAsia="ru-RU"/>
        </w:rPr>
        <w:softHyphen/>
        <w:t xml:space="preserve">денция в преимуществе тех или иных средств и методов воздействия. К таким методам в условиях </w:t>
      </w:r>
      <w:r>
        <w:rPr>
          <w:rFonts w:ascii="Times New Roman" w:hAnsi="Times New Roman"/>
          <w:color w:val="000000"/>
          <w:sz w:val="24"/>
          <w:szCs w:val="24"/>
          <w:lang w:eastAsia="ru-RU"/>
        </w:rPr>
        <w:t>дополнительного образования в детском оздоровительно – образовательном центре</w:t>
      </w:r>
      <w:r w:rsidRPr="009B4C76">
        <w:rPr>
          <w:rFonts w:ascii="Times New Roman" w:hAnsi="Times New Roman"/>
          <w:color w:val="000000"/>
          <w:sz w:val="24"/>
          <w:szCs w:val="24"/>
          <w:lang w:eastAsia="ru-RU"/>
        </w:rPr>
        <w:t xml:space="preserve"> в большей мере относятся методы словесного воздействия (вербальные, образные, вербально-образные).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основным средствам вербального воздействия на психическое со</w:t>
      </w:r>
      <w:r w:rsidRPr="009B4C76">
        <w:rPr>
          <w:rFonts w:ascii="Times New Roman" w:hAnsi="Times New Roman"/>
          <w:color w:val="000000"/>
          <w:sz w:val="24"/>
          <w:szCs w:val="24"/>
          <w:lang w:eastAsia="ru-RU"/>
        </w:rPr>
        <w:softHyphen/>
        <w:t>стояние юных спортсменов относятся:</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1. Создание психических внутренних опор. Наиболее эффективен этот метод при необходимости создать определенную уверенность в собственных силах при сочетании таких индивидуальных свойств, как </w:t>
      </w:r>
      <w:proofErr w:type="spellStart"/>
      <w:r w:rsidRPr="009B4C76">
        <w:rPr>
          <w:rFonts w:ascii="Times New Roman" w:hAnsi="Times New Roman"/>
          <w:color w:val="000000"/>
          <w:sz w:val="24"/>
          <w:szCs w:val="24"/>
          <w:lang w:eastAsia="ru-RU"/>
        </w:rPr>
        <w:t>сенситивность</w:t>
      </w:r>
      <w:proofErr w:type="spellEnd"/>
      <w:r w:rsidRPr="009B4C76">
        <w:rPr>
          <w:rFonts w:ascii="Times New Roman" w:hAnsi="Times New Roman"/>
          <w:color w:val="000000"/>
          <w:sz w:val="24"/>
          <w:szCs w:val="24"/>
          <w:lang w:eastAsia="ru-RU"/>
        </w:rPr>
        <w:t>, неуравновешенность, эмоциональная реактивность, тревожность. Этот метод основывается на создании и формировании уверенности в том, что у юного спортсмена есть выраженные сильные элементы подготовленности (сила, скорость, «коронный удар» и т.д.). Убеждения подкрепляются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искусственным созданием соот</w:t>
      </w:r>
      <w:r w:rsidRPr="009B4C76">
        <w:rPr>
          <w:rFonts w:ascii="Times New Roman" w:hAnsi="Times New Roman"/>
          <w:color w:val="000000"/>
          <w:sz w:val="24"/>
          <w:szCs w:val="24"/>
          <w:lang w:eastAsia="ru-RU"/>
        </w:rPr>
        <w:softHyphen/>
        <w:t xml:space="preserve">ветствующих ситуаций </w:t>
      </w:r>
      <w:r>
        <w:rPr>
          <w:rFonts w:ascii="Times New Roman" w:hAnsi="Times New Roman"/>
          <w:color w:val="000000"/>
          <w:sz w:val="24"/>
          <w:szCs w:val="24"/>
          <w:lang w:eastAsia="ru-RU"/>
        </w:rPr>
        <w:t>во время</w:t>
      </w:r>
      <w:r w:rsidRPr="009B4C76">
        <w:rPr>
          <w:rFonts w:ascii="Times New Roman" w:hAnsi="Times New Roman"/>
          <w:color w:val="000000"/>
          <w:sz w:val="24"/>
          <w:szCs w:val="24"/>
          <w:lang w:eastAsia="ru-RU"/>
        </w:rPr>
        <w:t xml:space="preserve"> заняти</w:t>
      </w:r>
      <w:r>
        <w:rPr>
          <w:rFonts w:ascii="Times New Roman" w:hAnsi="Times New Roman"/>
          <w:color w:val="000000"/>
          <w:sz w:val="24"/>
          <w:szCs w:val="24"/>
          <w:lang w:eastAsia="ru-RU"/>
        </w:rPr>
        <w:t>й</w:t>
      </w:r>
      <w:r w:rsidRPr="009B4C76">
        <w:rPr>
          <w:rFonts w:ascii="Times New Roman" w:hAnsi="Times New Roman"/>
          <w:color w:val="000000"/>
          <w:sz w:val="24"/>
          <w:szCs w:val="24"/>
          <w:lang w:eastAsia="ru-RU"/>
        </w:rPr>
        <w:t>. Созданием «психи</w:t>
      </w:r>
      <w:r w:rsidRPr="009B4C76">
        <w:rPr>
          <w:rFonts w:ascii="Times New Roman" w:hAnsi="Times New Roman"/>
          <w:color w:val="000000"/>
          <w:sz w:val="24"/>
          <w:szCs w:val="24"/>
          <w:lang w:eastAsia="ru-RU"/>
        </w:rPr>
        <w:softHyphen/>
        <w:t xml:space="preserve">ческих внутренних опор», с одной </w:t>
      </w:r>
      <w:r w:rsidRPr="009B4C76">
        <w:rPr>
          <w:rFonts w:ascii="Times New Roman" w:hAnsi="Times New Roman"/>
          <w:color w:val="000000"/>
          <w:sz w:val="24"/>
          <w:szCs w:val="24"/>
          <w:lang w:eastAsia="ru-RU"/>
        </w:rPr>
        <w:lastRenderedPageBreak/>
        <w:t>стороны, оптимизируются актуаль</w:t>
      </w:r>
      <w:r w:rsidRPr="009B4C76">
        <w:rPr>
          <w:rFonts w:ascii="Times New Roman" w:hAnsi="Times New Roman"/>
          <w:color w:val="000000"/>
          <w:sz w:val="24"/>
          <w:szCs w:val="24"/>
          <w:lang w:eastAsia="ru-RU"/>
        </w:rPr>
        <w:softHyphen/>
        <w:t>ные и особенно квазистационарные психические состояния, с другой -действительно повышается уровень специальной подготовленности юных спортсменов.</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Рационализация - наиболее универсальный метод, применяемый практически к любым спортсменам и на всех этапах подготовки. Наи</w:t>
      </w:r>
      <w:r w:rsidRPr="009B4C76">
        <w:rPr>
          <w:rFonts w:ascii="Times New Roman" w:hAnsi="Times New Roman"/>
          <w:color w:val="000000"/>
          <w:sz w:val="24"/>
          <w:szCs w:val="24"/>
          <w:lang w:eastAsia="ru-RU"/>
        </w:rPr>
        <w:softHyphen/>
        <w:t>более эффективен данный метод при работе с особо мнительными, от</w:t>
      </w:r>
      <w:r w:rsidRPr="009B4C76">
        <w:rPr>
          <w:rFonts w:ascii="Times New Roman" w:hAnsi="Times New Roman"/>
          <w:color w:val="000000"/>
          <w:sz w:val="24"/>
          <w:szCs w:val="24"/>
          <w:lang w:eastAsia="ru-RU"/>
        </w:rPr>
        <w:softHyphen/>
        <w:t xml:space="preserve">личающимися повышенной </w:t>
      </w:r>
      <w:proofErr w:type="spellStart"/>
      <w:r w:rsidRPr="009B4C76">
        <w:rPr>
          <w:rFonts w:ascii="Times New Roman" w:hAnsi="Times New Roman"/>
          <w:color w:val="000000"/>
          <w:sz w:val="24"/>
          <w:szCs w:val="24"/>
          <w:lang w:eastAsia="ru-RU"/>
        </w:rPr>
        <w:t>сенситивностью</w:t>
      </w:r>
      <w:proofErr w:type="spellEnd"/>
      <w:r w:rsidRPr="009B4C76">
        <w:rPr>
          <w:rFonts w:ascii="Times New Roman" w:hAnsi="Times New Roman"/>
          <w:color w:val="000000"/>
          <w:sz w:val="24"/>
          <w:szCs w:val="24"/>
          <w:lang w:eastAsia="ru-RU"/>
        </w:rPr>
        <w:t xml:space="preserve"> и эмоциональной реактив</w:t>
      </w:r>
      <w:r w:rsidRPr="009B4C76">
        <w:rPr>
          <w:rFonts w:ascii="Times New Roman" w:hAnsi="Times New Roman"/>
          <w:color w:val="000000"/>
          <w:sz w:val="24"/>
          <w:szCs w:val="24"/>
          <w:lang w:eastAsia="ru-RU"/>
        </w:rPr>
        <w:softHyphen/>
        <w:t>ностью. Этот метод наиболее эффективен в микроциклах с экзамена</w:t>
      </w:r>
      <w:r w:rsidRPr="009B4C76">
        <w:rPr>
          <w:rFonts w:ascii="Times New Roman" w:hAnsi="Times New Roman"/>
          <w:color w:val="000000"/>
          <w:sz w:val="24"/>
          <w:szCs w:val="24"/>
          <w:lang w:eastAsia="ru-RU"/>
        </w:rPr>
        <w:softHyphen/>
        <w:t>ционными испытаниями (прием контрольных нормативов или обяза</w:t>
      </w:r>
      <w:r w:rsidRPr="009B4C76">
        <w:rPr>
          <w:rFonts w:ascii="Times New Roman" w:hAnsi="Times New Roman"/>
          <w:color w:val="000000"/>
          <w:sz w:val="24"/>
          <w:szCs w:val="24"/>
          <w:lang w:eastAsia="ru-RU"/>
        </w:rPr>
        <w:softHyphen/>
        <w:t xml:space="preserve">тельной программы ТТК), контрольными спаррингами и в условиях соревнований. Заключается этот метод вербального воздействия в рациональном объяснении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xml:space="preserve"> юному спортсмену (</w:t>
      </w:r>
      <w:proofErr w:type="spellStart"/>
      <w:r w:rsidRPr="009B4C76">
        <w:rPr>
          <w:rFonts w:ascii="Times New Roman" w:hAnsi="Times New Roman"/>
          <w:color w:val="000000"/>
          <w:sz w:val="24"/>
          <w:szCs w:val="24"/>
          <w:lang w:eastAsia="ru-RU"/>
        </w:rPr>
        <w:t>гетерорационализация</w:t>
      </w:r>
      <w:proofErr w:type="spellEnd"/>
      <w:r w:rsidRPr="009B4C76">
        <w:rPr>
          <w:rFonts w:ascii="Times New Roman" w:hAnsi="Times New Roman"/>
          <w:color w:val="000000"/>
          <w:sz w:val="24"/>
          <w:szCs w:val="24"/>
          <w:lang w:eastAsia="ru-RU"/>
        </w:rPr>
        <w:t>) некоторых механизмов возникновения неблагоприятных состояний в период, предшествующий какому-то спортивному испы</w:t>
      </w:r>
      <w:r w:rsidRPr="009B4C76">
        <w:rPr>
          <w:rFonts w:ascii="Times New Roman" w:hAnsi="Times New Roman"/>
          <w:color w:val="000000"/>
          <w:sz w:val="24"/>
          <w:szCs w:val="24"/>
          <w:lang w:eastAsia="ru-RU"/>
        </w:rPr>
        <w:softHyphen/>
        <w:t>танию.</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3. </w:t>
      </w:r>
      <w:proofErr w:type="spellStart"/>
      <w:r w:rsidRPr="009B4C76">
        <w:rPr>
          <w:rFonts w:ascii="Times New Roman" w:hAnsi="Times New Roman"/>
          <w:color w:val="000000"/>
          <w:sz w:val="24"/>
          <w:szCs w:val="24"/>
          <w:lang w:eastAsia="ru-RU"/>
        </w:rPr>
        <w:t>Сублемация</w:t>
      </w:r>
      <w:proofErr w:type="spellEnd"/>
      <w:r w:rsidRPr="009B4C76">
        <w:rPr>
          <w:rFonts w:ascii="Times New Roman" w:hAnsi="Times New Roman"/>
          <w:color w:val="000000"/>
          <w:sz w:val="24"/>
          <w:szCs w:val="24"/>
          <w:lang w:eastAsia="ru-RU"/>
        </w:rPr>
        <w:t xml:space="preserve"> представляет собой искусственное вытеснение одно</w:t>
      </w:r>
      <w:r w:rsidRPr="009B4C76">
        <w:rPr>
          <w:rFonts w:ascii="Times New Roman" w:hAnsi="Times New Roman"/>
          <w:color w:val="000000"/>
          <w:sz w:val="24"/>
          <w:szCs w:val="24"/>
          <w:lang w:eastAsia="ru-RU"/>
        </w:rPr>
        <w:softHyphen/>
        <w:t>го настроения другим, в большей мере это «работает» при смене задачи тренировки или поединка (изменить целевую установку, например от силового давления на решение выполнения конкретного технического приема). Особенно остро нуждаются в таком вербальном воздействии спортсмены с неуравновешенной нервной системой, мнительные, впе</w:t>
      </w:r>
      <w:r w:rsidRPr="009B4C76">
        <w:rPr>
          <w:rFonts w:ascii="Times New Roman" w:hAnsi="Times New Roman"/>
          <w:color w:val="000000"/>
          <w:sz w:val="24"/>
          <w:szCs w:val="24"/>
          <w:lang w:eastAsia="ru-RU"/>
        </w:rPr>
        <w:softHyphen/>
        <w:t>чатлительные, не очень уверенные в своих силах.</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4. </w:t>
      </w:r>
      <w:proofErr w:type="spellStart"/>
      <w:r w:rsidRPr="009B4C76">
        <w:rPr>
          <w:rFonts w:ascii="Times New Roman" w:hAnsi="Times New Roman"/>
          <w:color w:val="000000"/>
          <w:sz w:val="24"/>
          <w:szCs w:val="24"/>
          <w:lang w:eastAsia="ru-RU"/>
        </w:rPr>
        <w:t>Деактуализация</w:t>
      </w:r>
      <w:proofErr w:type="spellEnd"/>
      <w:r w:rsidRPr="009B4C76">
        <w:rPr>
          <w:rFonts w:ascii="Times New Roman" w:hAnsi="Times New Roman"/>
          <w:color w:val="000000"/>
          <w:sz w:val="24"/>
          <w:szCs w:val="24"/>
          <w:lang w:eastAsia="ru-RU"/>
        </w:rPr>
        <w:t xml:space="preserve"> - искусственное занижение силы соперника, с которым решаются задачи тренировочного занятия или встречаются на соревнованиях. Различают прямую </w:t>
      </w:r>
      <w:proofErr w:type="spellStart"/>
      <w:r w:rsidRPr="009B4C76">
        <w:rPr>
          <w:rFonts w:ascii="Times New Roman" w:hAnsi="Times New Roman"/>
          <w:color w:val="000000"/>
          <w:sz w:val="24"/>
          <w:szCs w:val="24"/>
          <w:lang w:eastAsia="ru-RU"/>
        </w:rPr>
        <w:t>дезактуализацию</w:t>
      </w:r>
      <w:proofErr w:type="spellEnd"/>
      <w:r w:rsidRPr="009B4C76">
        <w:rPr>
          <w:rFonts w:ascii="Times New Roman" w:hAnsi="Times New Roman"/>
          <w:color w:val="000000"/>
          <w:sz w:val="24"/>
          <w:szCs w:val="24"/>
          <w:lang w:eastAsia="ru-RU"/>
        </w:rPr>
        <w:t xml:space="preserve">, когда юному спортсмену показывают слабые стороны подготовленности соперника, и косвенную </w:t>
      </w:r>
      <w:proofErr w:type="spellStart"/>
      <w:r w:rsidRPr="009B4C76">
        <w:rPr>
          <w:rFonts w:ascii="Times New Roman" w:hAnsi="Times New Roman"/>
          <w:color w:val="000000"/>
          <w:sz w:val="24"/>
          <w:szCs w:val="24"/>
          <w:lang w:eastAsia="ru-RU"/>
        </w:rPr>
        <w:t>дезактуализацию</w:t>
      </w:r>
      <w:proofErr w:type="spellEnd"/>
      <w:r w:rsidRPr="009B4C76">
        <w:rPr>
          <w:rFonts w:ascii="Times New Roman" w:hAnsi="Times New Roman"/>
          <w:color w:val="000000"/>
          <w:sz w:val="24"/>
          <w:szCs w:val="24"/>
          <w:lang w:eastAsia="ru-RU"/>
        </w:rPr>
        <w:t>, когда подчеркиваются и выделяются сильные стороны юного спортсмена, которые косвенно подтверждают относительную «слабость» соперника. Для применения такого вербаль</w:t>
      </w:r>
      <w:r w:rsidRPr="009B4C76">
        <w:rPr>
          <w:rFonts w:ascii="Times New Roman" w:hAnsi="Times New Roman"/>
          <w:color w:val="000000"/>
          <w:sz w:val="24"/>
          <w:szCs w:val="24"/>
          <w:lang w:eastAsia="ru-RU"/>
        </w:rPr>
        <w:softHyphen/>
        <w:t xml:space="preserve">ного воздействия нужен определенный педагогический такт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чтобы не создать завышенный уровень самоуверенности. Наиболее эф</w:t>
      </w:r>
      <w:r w:rsidRPr="009B4C76">
        <w:rPr>
          <w:rFonts w:ascii="Times New Roman" w:hAnsi="Times New Roman"/>
          <w:color w:val="000000"/>
          <w:sz w:val="24"/>
          <w:szCs w:val="24"/>
          <w:lang w:eastAsia="ru-RU"/>
        </w:rPr>
        <w:softHyphen/>
        <w:t>фективен этот метод по отношению к юным спортсменам со слабой и подвижной нервной системой.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Все указанные средства вербального воздействия могут применять</w:t>
      </w:r>
      <w:r w:rsidRPr="009B4C76">
        <w:rPr>
          <w:rFonts w:ascii="Times New Roman" w:hAnsi="Times New Roman"/>
          <w:color w:val="000000"/>
          <w:sz w:val="24"/>
          <w:szCs w:val="24"/>
          <w:lang w:eastAsia="ru-RU"/>
        </w:rPr>
        <w:softHyphen/>
        <w:t>ся тренером, так как в настоящее время тренер не может уходить от проблем воспитательной работы и психологической подготовки юных спортсменов.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Высокий результат в боксе предполагает выполнение самой разно</w:t>
      </w:r>
      <w:r w:rsidRPr="009B4C76">
        <w:rPr>
          <w:rFonts w:ascii="Times New Roman" w:hAnsi="Times New Roman"/>
          <w:color w:val="000000"/>
          <w:sz w:val="24"/>
          <w:szCs w:val="24"/>
          <w:lang w:eastAsia="ru-RU"/>
        </w:rPr>
        <w:softHyphen/>
        <w:t>образной по объему, интенсивности и содержанию работы, направлен</w:t>
      </w:r>
      <w:r w:rsidRPr="009B4C76">
        <w:rPr>
          <w:rFonts w:ascii="Times New Roman" w:hAnsi="Times New Roman"/>
          <w:color w:val="000000"/>
          <w:sz w:val="24"/>
          <w:szCs w:val="24"/>
          <w:lang w:eastAsia="ru-RU"/>
        </w:rPr>
        <w:softHyphen/>
        <w:t>ной на реализацию достигнутого спортсменом потенциала в соревнова</w:t>
      </w:r>
      <w:r w:rsidRPr="009B4C76">
        <w:rPr>
          <w:rFonts w:ascii="Times New Roman" w:hAnsi="Times New Roman"/>
          <w:color w:val="000000"/>
          <w:sz w:val="24"/>
          <w:szCs w:val="24"/>
          <w:lang w:eastAsia="ru-RU"/>
        </w:rPr>
        <w:softHyphen/>
        <w:t>тельных условиях. Они характеризуются активным противодействием противника, угрозой получения сильного удара, травмы, ответственно</w:t>
      </w:r>
      <w:r w:rsidRPr="009B4C76">
        <w:rPr>
          <w:rFonts w:ascii="Times New Roman" w:hAnsi="Times New Roman"/>
          <w:color w:val="000000"/>
          <w:sz w:val="24"/>
          <w:szCs w:val="24"/>
          <w:lang w:eastAsia="ru-RU"/>
        </w:rPr>
        <w:softHyphen/>
        <w:t>сти за результат выступления и т.д. Эффективно действовать в этих условиях, выдерживая колоссальные нагрузки, может лишь индивид, об</w:t>
      </w:r>
      <w:r w:rsidRPr="009B4C76">
        <w:rPr>
          <w:rFonts w:ascii="Times New Roman" w:hAnsi="Times New Roman"/>
          <w:color w:val="000000"/>
          <w:sz w:val="24"/>
          <w:szCs w:val="24"/>
          <w:lang w:eastAsia="ru-RU"/>
        </w:rPr>
        <w:softHyphen/>
        <w:t>ладающий определенными особенностями психики.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Развитие волевых качеств боксера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Волевые качества единоборца - настойчивость, инициативность, целеустремленность, выдержка, уверенность в своих силах, смелость и решительность - в основном развиваются непосредственно в учебно-тренировочном процессе, при выполнении различных требований дан</w:t>
      </w:r>
      <w:r w:rsidRPr="009B4C76">
        <w:rPr>
          <w:rFonts w:ascii="Times New Roman" w:hAnsi="Times New Roman"/>
          <w:color w:val="000000"/>
          <w:sz w:val="24"/>
          <w:szCs w:val="24"/>
          <w:lang w:eastAsia="ru-RU"/>
        </w:rPr>
        <w:softHyphen/>
        <w:t>ной спортивной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Одно из важнейших качеств, обеспечивающих достижение намечен</w:t>
      </w:r>
      <w:r w:rsidRPr="009B4C76">
        <w:rPr>
          <w:rFonts w:ascii="Times New Roman" w:hAnsi="Times New Roman"/>
          <w:color w:val="000000"/>
          <w:sz w:val="24"/>
          <w:szCs w:val="24"/>
          <w:lang w:eastAsia="ru-RU"/>
        </w:rPr>
        <w:softHyphen/>
        <w:t>ной боксером цели, это настойчивость.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Ясное представление цели и желание ее добиться помогает преодо</w:t>
      </w:r>
      <w:r w:rsidRPr="009B4C76">
        <w:rPr>
          <w:rFonts w:ascii="Times New Roman" w:hAnsi="Times New Roman"/>
          <w:color w:val="000000"/>
          <w:sz w:val="24"/>
          <w:szCs w:val="24"/>
          <w:lang w:eastAsia="ru-RU"/>
        </w:rPr>
        <w:softHyphen/>
        <w:t>левать трудности тренировки и соревновательных боев. Для развития этого качества необходимо применять в тренировке упражнения с боль</w:t>
      </w:r>
      <w:r w:rsidRPr="009B4C76">
        <w:rPr>
          <w:rFonts w:ascii="Times New Roman" w:hAnsi="Times New Roman"/>
          <w:color w:val="000000"/>
          <w:sz w:val="24"/>
          <w:szCs w:val="24"/>
          <w:lang w:eastAsia="ru-RU"/>
        </w:rPr>
        <w:softHyphen/>
        <w:t>шой интенсивностью, использовать дополнительные раунды в воль</w:t>
      </w:r>
      <w:r w:rsidRPr="009B4C76">
        <w:rPr>
          <w:rFonts w:ascii="Times New Roman" w:hAnsi="Times New Roman"/>
          <w:color w:val="000000"/>
          <w:sz w:val="24"/>
          <w:szCs w:val="24"/>
          <w:lang w:eastAsia="ru-RU"/>
        </w:rPr>
        <w:softHyphen/>
        <w:t>ных боях и в упражнениях со снарядами, продлевать время раундов, применять «рывки» во время боя с тенью и «</w:t>
      </w:r>
      <w:proofErr w:type="spellStart"/>
      <w:r w:rsidRPr="009B4C76">
        <w:rPr>
          <w:rFonts w:ascii="Times New Roman" w:hAnsi="Times New Roman"/>
          <w:color w:val="000000"/>
          <w:sz w:val="24"/>
          <w:szCs w:val="24"/>
          <w:lang w:eastAsia="ru-RU"/>
        </w:rPr>
        <w:t>спуртовую</w:t>
      </w:r>
      <w:proofErr w:type="spellEnd"/>
      <w:r w:rsidRPr="009B4C76">
        <w:rPr>
          <w:rFonts w:ascii="Times New Roman" w:hAnsi="Times New Roman"/>
          <w:color w:val="000000"/>
          <w:sz w:val="24"/>
          <w:szCs w:val="24"/>
          <w:lang w:eastAsia="ru-RU"/>
        </w:rPr>
        <w:t>» работу на снарядах.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инициативности в условном бою рекомендуется требо</w:t>
      </w:r>
      <w:r w:rsidRPr="009B4C76">
        <w:rPr>
          <w:rFonts w:ascii="Times New Roman" w:hAnsi="Times New Roman"/>
          <w:color w:val="000000"/>
          <w:sz w:val="24"/>
          <w:szCs w:val="24"/>
          <w:lang w:eastAsia="ru-RU"/>
        </w:rPr>
        <w:softHyphen/>
        <w:t>вать, чтобы боксеры вели атакующий бой, прибегали к вызовам на уда</w:t>
      </w:r>
      <w:r w:rsidRPr="009B4C76">
        <w:rPr>
          <w:rFonts w:ascii="Times New Roman" w:hAnsi="Times New Roman"/>
          <w:color w:val="000000"/>
          <w:sz w:val="24"/>
          <w:szCs w:val="24"/>
          <w:lang w:eastAsia="ru-RU"/>
        </w:rPr>
        <w:softHyphen/>
        <w:t>ры и к контратакам и т.д. Полезно использовать вольные бои с различными партнерами по манере ведения боя. Во время выполнения упраж</w:t>
      </w:r>
      <w:r w:rsidRPr="009B4C76">
        <w:rPr>
          <w:rFonts w:ascii="Times New Roman" w:hAnsi="Times New Roman"/>
          <w:color w:val="000000"/>
          <w:sz w:val="24"/>
          <w:szCs w:val="24"/>
          <w:lang w:eastAsia="ru-RU"/>
        </w:rPr>
        <w:softHyphen/>
        <w:t>нений боксеры должны быть активными, применять множество ложных действий (финтов), развивать атаки, контратаки, не переходя к грубому обмену ударами и др.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Целеустремленность можно воспитать при условии, что спортсмен проявляет глубокий интерес к боксу как искусству и личную заинтере</w:t>
      </w:r>
      <w:r w:rsidRPr="009B4C76">
        <w:rPr>
          <w:rFonts w:ascii="Times New Roman" w:hAnsi="Times New Roman"/>
          <w:color w:val="000000"/>
          <w:sz w:val="24"/>
          <w:szCs w:val="24"/>
          <w:lang w:eastAsia="ru-RU"/>
        </w:rPr>
        <w:softHyphen/>
        <w:t>сованность в спортивных достижениях.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Педагог </w:t>
      </w:r>
      <w:r w:rsidRPr="009B4C76">
        <w:rPr>
          <w:rFonts w:ascii="Times New Roman" w:hAnsi="Times New Roman"/>
          <w:color w:val="000000"/>
          <w:sz w:val="24"/>
          <w:szCs w:val="24"/>
          <w:lang w:eastAsia="ru-RU"/>
        </w:rPr>
        <w:t xml:space="preserve"> должен обсудить с боксером все положительные и отри</w:t>
      </w:r>
      <w:r w:rsidRPr="009B4C76">
        <w:rPr>
          <w:rFonts w:ascii="Times New Roman" w:hAnsi="Times New Roman"/>
          <w:color w:val="000000"/>
          <w:sz w:val="24"/>
          <w:szCs w:val="24"/>
          <w:lang w:eastAsia="ru-RU"/>
        </w:rPr>
        <w:softHyphen/>
        <w:t>цательные стороны его подготовленности; наметить этапы работы над исправлением ошибок и пути совершенствования в технике и тактике.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Надо добиваться того, чтобы боксер относился к заданиям не как к обязанности, а рассматривал их как источник твор</w:t>
      </w:r>
      <w:r w:rsidRPr="009B4C76">
        <w:rPr>
          <w:rFonts w:ascii="Times New Roman" w:hAnsi="Times New Roman"/>
          <w:color w:val="000000"/>
          <w:sz w:val="24"/>
          <w:szCs w:val="24"/>
          <w:lang w:eastAsia="ru-RU"/>
        </w:rPr>
        <w:softHyphen/>
        <w:t xml:space="preserve">ческих действий. Он не должен ждать напоминаний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само</w:t>
      </w:r>
      <w:r w:rsidRPr="009B4C76">
        <w:rPr>
          <w:rFonts w:ascii="Times New Roman" w:hAnsi="Times New Roman"/>
          <w:color w:val="000000"/>
          <w:sz w:val="24"/>
          <w:szCs w:val="24"/>
          <w:lang w:eastAsia="ru-RU"/>
        </w:rPr>
        <w:softHyphen/>
        <w:t>стоятельно заниматься подготовкой, подбирая для этого наиболее со</w:t>
      </w:r>
      <w:r w:rsidRPr="009B4C76">
        <w:rPr>
          <w:rFonts w:ascii="Times New Roman" w:hAnsi="Times New Roman"/>
          <w:color w:val="000000"/>
          <w:sz w:val="24"/>
          <w:szCs w:val="24"/>
          <w:lang w:eastAsia="ru-RU"/>
        </w:rPr>
        <w:softHyphen/>
        <w:t>ответствующие ему упражнения; совершенствовался в излюбленных приемах. Надо все время напоминать боксерам, упражняющимся в парах, в чем лейтмотив действий каждого из них. Причем тренирую</w:t>
      </w:r>
      <w:r w:rsidRPr="009B4C76">
        <w:rPr>
          <w:rFonts w:ascii="Times New Roman" w:hAnsi="Times New Roman"/>
          <w:color w:val="000000"/>
          <w:sz w:val="24"/>
          <w:szCs w:val="24"/>
          <w:lang w:eastAsia="ru-RU"/>
        </w:rPr>
        <w:softHyphen/>
        <w:t>щиеся обязаны выполнять эти действия в соответствии с поставленной задачей.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Например, при целевой установке совершенствоваться в защитах, ни в коем случае не переходя в атакующий бой, надо заставить себя применять разнообразные защитные действия и избегать ударов спар</w:t>
      </w:r>
      <w:r w:rsidRPr="009B4C76">
        <w:rPr>
          <w:rFonts w:ascii="Times New Roman" w:hAnsi="Times New Roman"/>
          <w:color w:val="000000"/>
          <w:sz w:val="24"/>
          <w:szCs w:val="24"/>
          <w:lang w:eastAsia="ru-RU"/>
        </w:rPr>
        <w:softHyphen/>
        <w:t>ринг-партнера. При отработке средств боя на дальней дистанции надо не задерживаться на средней и ближней дистанциях.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волевого качества выдержки надо постоянно выраба</w:t>
      </w:r>
      <w:r w:rsidRPr="009B4C76">
        <w:rPr>
          <w:rFonts w:ascii="Times New Roman" w:hAnsi="Times New Roman"/>
          <w:color w:val="000000"/>
          <w:sz w:val="24"/>
          <w:szCs w:val="24"/>
          <w:lang w:eastAsia="ru-RU"/>
        </w:rPr>
        <w:softHyphen/>
        <w:t>тывать у боксеров умение стойко переносить в боях болевые ощущения, преодолевать неприятные чувства, появляющиеся при максимальных нагрузках и утомлении, при сгонке веса. Во время тренировок необхо</w:t>
      </w:r>
      <w:r w:rsidRPr="009B4C76">
        <w:rPr>
          <w:rFonts w:ascii="Times New Roman" w:hAnsi="Times New Roman"/>
          <w:color w:val="000000"/>
          <w:sz w:val="24"/>
          <w:szCs w:val="24"/>
          <w:lang w:eastAsia="ru-RU"/>
        </w:rPr>
        <w:softHyphen/>
        <w:t>димо приводить боксерам примеры о том, как выдающиеся мастера со</w:t>
      </w:r>
      <w:r w:rsidRPr="009B4C76">
        <w:rPr>
          <w:rFonts w:ascii="Times New Roman" w:hAnsi="Times New Roman"/>
          <w:color w:val="000000"/>
          <w:sz w:val="24"/>
          <w:szCs w:val="24"/>
          <w:lang w:eastAsia="ru-RU"/>
        </w:rPr>
        <w:softHyphen/>
        <w:t>ветского ринга, скрывая от окружающих плохое самочувствие или по</w:t>
      </w:r>
      <w:r w:rsidRPr="009B4C76">
        <w:rPr>
          <w:rFonts w:ascii="Times New Roman" w:hAnsi="Times New Roman"/>
          <w:color w:val="000000"/>
          <w:sz w:val="24"/>
          <w:szCs w:val="24"/>
          <w:lang w:eastAsia="ru-RU"/>
        </w:rPr>
        <w:softHyphen/>
        <w:t>лученные ранее повреждения, побеждали сильных противников благо</w:t>
      </w:r>
      <w:r w:rsidRPr="009B4C76">
        <w:rPr>
          <w:rFonts w:ascii="Times New Roman" w:hAnsi="Times New Roman"/>
          <w:color w:val="000000"/>
          <w:sz w:val="24"/>
          <w:szCs w:val="24"/>
          <w:lang w:eastAsia="ru-RU"/>
        </w:rPr>
        <w:softHyphen/>
        <w:t>даря выдержке.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Уверенность в силах появляется в результате формирования совер</w:t>
      </w:r>
      <w:r w:rsidRPr="009B4C76">
        <w:rPr>
          <w:rFonts w:ascii="Times New Roman" w:hAnsi="Times New Roman"/>
          <w:color w:val="000000"/>
          <w:sz w:val="24"/>
          <w:szCs w:val="24"/>
          <w:lang w:eastAsia="ru-RU"/>
        </w:rPr>
        <w:softHyphen/>
        <w:t>шенной техники, тактики и высокого уровня физической подготовлен</w:t>
      </w:r>
      <w:r w:rsidRPr="009B4C76">
        <w:rPr>
          <w:rFonts w:ascii="Times New Roman" w:hAnsi="Times New Roman"/>
          <w:color w:val="000000"/>
          <w:sz w:val="24"/>
          <w:szCs w:val="24"/>
          <w:lang w:eastAsia="ru-RU"/>
        </w:rPr>
        <w:softHyphen/>
        <w:t>ности. Например, овладев хорошо несколькими защитами и хотя бы одним излюбленным ударом, боксер начинает верить в свою «неуязви</w:t>
      </w:r>
      <w:r w:rsidRPr="009B4C76">
        <w:rPr>
          <w:rFonts w:ascii="Times New Roman" w:hAnsi="Times New Roman"/>
          <w:color w:val="000000"/>
          <w:sz w:val="24"/>
          <w:szCs w:val="24"/>
          <w:lang w:eastAsia="ru-RU"/>
        </w:rPr>
        <w:softHyphen/>
        <w:t>мость» и в возможность в любой момент оказать противнику успешное противодействие.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Поражение не должно вызвать у спортсмена большого разочарова</w:t>
      </w:r>
      <w:r w:rsidRPr="009B4C76">
        <w:rPr>
          <w:rFonts w:ascii="Times New Roman" w:hAnsi="Times New Roman"/>
          <w:color w:val="000000"/>
          <w:sz w:val="24"/>
          <w:szCs w:val="24"/>
          <w:lang w:eastAsia="ru-RU"/>
        </w:rPr>
        <w:softHyphen/>
        <w:t>ния, его нужно убедить в том, что если бы он не допустил некоторых ошибок в бою, то, несомненно, победил бы. После поражения следует заставлять боксера встречаться в тренировочных боях с партнерами, обладающими примерно теми же особенностями, что и противник, кото</w:t>
      </w:r>
      <w:r w:rsidRPr="009B4C76">
        <w:rPr>
          <w:rFonts w:ascii="Times New Roman" w:hAnsi="Times New Roman"/>
          <w:color w:val="000000"/>
          <w:sz w:val="24"/>
          <w:szCs w:val="24"/>
          <w:lang w:eastAsia="ru-RU"/>
        </w:rPr>
        <w:softHyphen/>
        <w:t>рому он проиграл бой.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Самообладание. В данном случае речь идет о способности не терять</w:t>
      </w:r>
      <w:r w:rsidRPr="009B4C76">
        <w:rPr>
          <w:rFonts w:ascii="Times New Roman" w:hAnsi="Times New Roman"/>
          <w:color w:val="000000"/>
          <w:sz w:val="24"/>
          <w:szCs w:val="24"/>
          <w:lang w:eastAsia="ru-RU"/>
        </w:rPr>
        <w:softHyphen/>
        <w:t>ся в трудных и неожиданных обстоятельствах, управлять своим поведе</w:t>
      </w:r>
      <w:r w:rsidRPr="009B4C76">
        <w:rPr>
          <w:rFonts w:ascii="Times New Roman" w:hAnsi="Times New Roman"/>
          <w:color w:val="000000"/>
          <w:sz w:val="24"/>
          <w:szCs w:val="24"/>
          <w:lang w:eastAsia="ru-RU"/>
        </w:rPr>
        <w:softHyphen/>
        <w:t>нием, контролировать ситуацию в условиях помех, высокой напряжен</w:t>
      </w:r>
      <w:r w:rsidRPr="009B4C76">
        <w:rPr>
          <w:rFonts w:ascii="Times New Roman" w:hAnsi="Times New Roman"/>
          <w:color w:val="000000"/>
          <w:sz w:val="24"/>
          <w:szCs w:val="24"/>
          <w:lang w:eastAsia="ru-RU"/>
        </w:rPr>
        <w:softHyphen/>
        <w:t>ности психики. Проявлению данной способности помогает наличие плана действий, учет возможных вариантов развития событий, знание законо</w:t>
      </w:r>
      <w:r w:rsidRPr="009B4C76">
        <w:rPr>
          <w:rFonts w:ascii="Times New Roman" w:hAnsi="Times New Roman"/>
          <w:color w:val="000000"/>
          <w:sz w:val="24"/>
          <w:szCs w:val="24"/>
          <w:lang w:eastAsia="ru-RU"/>
        </w:rPr>
        <w:softHyphen/>
        <w:t>мерностей спорта.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Стойкость боксера проявляется в том, насколько он способен выдер</w:t>
      </w:r>
      <w:r w:rsidRPr="009B4C76">
        <w:rPr>
          <w:rFonts w:ascii="Times New Roman" w:hAnsi="Times New Roman"/>
          <w:color w:val="000000"/>
          <w:sz w:val="24"/>
          <w:szCs w:val="24"/>
          <w:lang w:eastAsia="ru-RU"/>
        </w:rPr>
        <w:softHyphen/>
        <w:t>живать трудности в ходе занятий данным видом спорта (отрицательные эмоциональные состояния, боль, сильное утомление и др.), не сдаваясь, продолжать следовать избранным путем.</w:t>
      </w:r>
    </w:p>
    <w:p w:rsidR="000C5F4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Примерами заданий, направленных на совершенствование воле</w:t>
      </w:r>
      <w:r w:rsidRPr="009B4C76">
        <w:rPr>
          <w:rFonts w:ascii="Times New Roman" w:hAnsi="Times New Roman"/>
          <w:color w:val="000000"/>
          <w:sz w:val="24"/>
          <w:szCs w:val="24"/>
          <w:lang w:eastAsia="ru-RU"/>
        </w:rPr>
        <w:softHyphen/>
        <w:t>вых способностей, может являться введение дополнительных трудно</w:t>
      </w:r>
      <w:r w:rsidRPr="009B4C76">
        <w:rPr>
          <w:rFonts w:ascii="Times New Roman" w:hAnsi="Times New Roman"/>
          <w:color w:val="000000"/>
          <w:sz w:val="24"/>
          <w:szCs w:val="24"/>
          <w:lang w:eastAsia="ru-RU"/>
        </w:rPr>
        <w:softHyphen/>
        <w:t>стей и помех в тренировки. Например, после достаточно напряженно</w:t>
      </w:r>
      <w:r w:rsidRPr="009B4C76">
        <w:rPr>
          <w:rFonts w:ascii="Times New Roman" w:hAnsi="Times New Roman"/>
          <w:color w:val="000000"/>
          <w:sz w:val="24"/>
          <w:szCs w:val="24"/>
          <w:lang w:eastAsia="ru-RU"/>
        </w:rPr>
        <w:softHyphen/>
        <w:t xml:space="preserve">го занятия объявляется о дополнительных раундах боя, которые необходимо еще провести. Широко практикуются варианты </w:t>
      </w:r>
      <w:r>
        <w:rPr>
          <w:rFonts w:ascii="Times New Roman" w:hAnsi="Times New Roman"/>
          <w:color w:val="000000"/>
          <w:sz w:val="24"/>
          <w:szCs w:val="24"/>
          <w:lang w:eastAsia="ru-RU"/>
        </w:rPr>
        <w:t>занятий</w:t>
      </w:r>
      <w:r w:rsidRPr="009B4C76">
        <w:rPr>
          <w:rFonts w:ascii="Times New Roman" w:hAnsi="Times New Roman"/>
          <w:color w:val="000000"/>
          <w:sz w:val="24"/>
          <w:szCs w:val="24"/>
          <w:lang w:eastAsia="ru-RU"/>
        </w:rPr>
        <w:t xml:space="preserve"> с «неудобным» противником, в утяжеленных перчатках, без защитного снаряжения; спарринги в присутствии большого коли</w:t>
      </w:r>
      <w:r w:rsidRPr="009B4C76">
        <w:rPr>
          <w:rFonts w:ascii="Times New Roman" w:hAnsi="Times New Roman"/>
          <w:color w:val="000000"/>
          <w:sz w:val="24"/>
          <w:szCs w:val="24"/>
          <w:lang w:eastAsia="ru-RU"/>
        </w:rPr>
        <w:softHyphen/>
        <w:t>чества зрителей, тотализатора; бой со свежими партнерами и др. Важ</w:t>
      </w:r>
      <w:r w:rsidRPr="009B4C76">
        <w:rPr>
          <w:rFonts w:ascii="Times New Roman" w:hAnsi="Times New Roman"/>
          <w:color w:val="000000"/>
          <w:sz w:val="24"/>
          <w:szCs w:val="24"/>
          <w:lang w:eastAsia="ru-RU"/>
        </w:rPr>
        <w:softHyphen/>
        <w:t>нейшим средством воспитания способностей к проявлению волевых усилий является выполнение рекордных нагрузок для данного спорт</w:t>
      </w:r>
      <w:r w:rsidRPr="009B4C76">
        <w:rPr>
          <w:rFonts w:ascii="Times New Roman" w:hAnsi="Times New Roman"/>
          <w:color w:val="000000"/>
          <w:sz w:val="24"/>
          <w:szCs w:val="24"/>
          <w:lang w:eastAsia="ru-RU"/>
        </w:rPr>
        <w:softHyphen/>
        <w:t>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Специальная психологическая подготовка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направлена на решение следующих частных задач:</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ориентация на те социальные ценности, которые являются ведущи</w:t>
      </w:r>
      <w:r w:rsidRPr="009B4C76">
        <w:rPr>
          <w:rFonts w:ascii="Times New Roman" w:hAnsi="Times New Roman"/>
          <w:color w:val="000000"/>
          <w:sz w:val="24"/>
          <w:szCs w:val="24"/>
          <w:lang w:eastAsia="ru-RU"/>
        </w:rPr>
        <w:softHyphen/>
        <w:t>ми для спортсмена в его соревновательной деятельности вообще, в дан</w:t>
      </w:r>
      <w:r w:rsidRPr="009B4C76">
        <w:rPr>
          <w:rFonts w:ascii="Times New Roman" w:hAnsi="Times New Roman"/>
          <w:color w:val="000000"/>
          <w:sz w:val="24"/>
          <w:szCs w:val="24"/>
          <w:lang w:eastAsia="ru-RU"/>
        </w:rPr>
        <w:softHyphen/>
        <w:t>ном турнире в частности;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у спортсмена психических «внутренних опор», об</w:t>
      </w:r>
      <w:r w:rsidRPr="009B4C76">
        <w:rPr>
          <w:rFonts w:ascii="Times New Roman" w:hAnsi="Times New Roman"/>
          <w:color w:val="000000"/>
          <w:sz w:val="24"/>
          <w:szCs w:val="24"/>
          <w:lang w:eastAsia="ru-RU"/>
        </w:rPr>
        <w:softHyphen/>
        <w:t>легчающих преодоление психических барьеров;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преодоление психических барьеров, особенно тех, которые возни</w:t>
      </w:r>
      <w:r w:rsidRPr="009B4C76">
        <w:rPr>
          <w:rFonts w:ascii="Times New Roman" w:hAnsi="Times New Roman"/>
          <w:color w:val="000000"/>
          <w:sz w:val="24"/>
          <w:szCs w:val="24"/>
          <w:lang w:eastAsia="ru-RU"/>
        </w:rPr>
        <w:softHyphen/>
        <w:t>кают в борьбе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моделирование условий предстоящей борьбы, создание психологи</w:t>
      </w:r>
      <w:r w:rsidRPr="009B4C76">
        <w:rPr>
          <w:rFonts w:ascii="Times New Roman" w:hAnsi="Times New Roman"/>
          <w:color w:val="000000"/>
          <w:sz w:val="24"/>
          <w:szCs w:val="24"/>
          <w:lang w:eastAsia="ru-RU"/>
        </w:rPr>
        <w:softHyphen/>
        <w:t>ческой программы действий непосредственно перед соревнованием и ее реализация в ходе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в основном направлена на регуляцию состояния тревожности, которое испытывает боксер пе</w:t>
      </w:r>
      <w:r w:rsidRPr="009B4C76">
        <w:rPr>
          <w:rFonts w:ascii="Times New Roman" w:hAnsi="Times New Roman"/>
          <w:color w:val="000000"/>
          <w:sz w:val="24"/>
          <w:szCs w:val="24"/>
          <w:lang w:eastAsia="ru-RU"/>
        </w:rPr>
        <w:softHyphen/>
        <w:t>ред соревновательным боем.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тревожности перед боем делят на две основных группы: признаки соматической 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Наиболее типичные для первой группы (соматическая тревожность):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сердцебиения;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сухость во рту;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частая зевота;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неприятные ощущения в желудке, жидкий стул, частые позывы к мочеиспусканию;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влажные ладони и ступни;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изменение голоса (хриплый голос);</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дрожание мышц, пальцев рук (тремор);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покраснение кожи, особенно лица (</w:t>
      </w:r>
      <w:proofErr w:type="spellStart"/>
      <w:r w:rsidRPr="009B4C76">
        <w:rPr>
          <w:rFonts w:ascii="Times New Roman" w:hAnsi="Times New Roman"/>
          <w:color w:val="000000"/>
          <w:sz w:val="24"/>
          <w:szCs w:val="24"/>
          <w:lang w:eastAsia="ru-RU"/>
        </w:rPr>
        <w:t>вазомоторика</w:t>
      </w:r>
      <w:proofErr w:type="spellEnd"/>
      <w:r w:rsidRPr="009B4C76">
        <w:rPr>
          <w:rFonts w:ascii="Times New Roman" w:hAnsi="Times New Roman"/>
          <w:color w:val="000000"/>
          <w:sz w:val="24"/>
          <w:szCs w:val="24"/>
          <w:lang w:eastAsia="ru-RU"/>
        </w:rPr>
        <w:t>);</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утомления уже в начале разминки.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Соматическая тревожность не очень страшна для единоборца и час</w:t>
      </w:r>
      <w:r w:rsidRPr="009B4C76">
        <w:rPr>
          <w:rFonts w:ascii="Times New Roman" w:hAnsi="Times New Roman"/>
          <w:color w:val="000000"/>
          <w:sz w:val="24"/>
          <w:szCs w:val="24"/>
          <w:lang w:eastAsia="ru-RU"/>
        </w:rPr>
        <w:softHyphen/>
        <w:t>то снимается хорошей разминкой. Более того, многие спортсмены не могут эффективно действовать, пока не испытают предстартовую сома</w:t>
      </w:r>
      <w:r w:rsidRPr="009B4C76">
        <w:rPr>
          <w:rFonts w:ascii="Times New Roman" w:hAnsi="Times New Roman"/>
          <w:color w:val="000000"/>
          <w:sz w:val="24"/>
          <w:szCs w:val="24"/>
          <w:lang w:eastAsia="ru-RU"/>
        </w:rPr>
        <w:softHyphen/>
        <w:t>тическую тревожность. И при ее появлении сразу вспоминают, как ус</w:t>
      </w:r>
      <w:r w:rsidRPr="009B4C76">
        <w:rPr>
          <w:rFonts w:ascii="Times New Roman" w:hAnsi="Times New Roman"/>
          <w:color w:val="000000"/>
          <w:sz w:val="24"/>
          <w:szCs w:val="24"/>
          <w:lang w:eastAsia="ru-RU"/>
        </w:rPr>
        <w:softHyphen/>
        <w:t>пешно действовали именно в таком состоянии. Всегда можно внушить, что соматическая тревожность - хорошая исходная позиция для фор</w:t>
      </w:r>
      <w:r w:rsidRPr="009B4C76">
        <w:rPr>
          <w:rFonts w:ascii="Times New Roman" w:hAnsi="Times New Roman"/>
          <w:color w:val="000000"/>
          <w:sz w:val="24"/>
          <w:szCs w:val="24"/>
          <w:lang w:eastAsia="ru-RU"/>
        </w:rPr>
        <w:softHyphen/>
        <w:t>мирования нужного настроя на победу: без сильного возбуждения на активные действия не настроишься.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Другое дело - когнитивная тревожность, т.е. та, которая связана с переработкой информации и решением тактических задач. При таком перенапряжении снижается работоспособность, отсутствует твердая установка на успех.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заметная раздражительность по любому поводу, проявляющаяся за один-два дня до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бессонница, появление в сновидениях сюжетов, связанных с поте</w:t>
      </w:r>
      <w:r w:rsidRPr="009B4C76">
        <w:rPr>
          <w:rFonts w:ascii="Times New Roman" w:hAnsi="Times New Roman"/>
          <w:color w:val="000000"/>
          <w:sz w:val="24"/>
          <w:szCs w:val="24"/>
          <w:lang w:eastAsia="ru-RU"/>
        </w:rPr>
        <w:softHyphen/>
        <w:t>рей чего-то, сожалением, невыполненным делом;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неполного отдыха после сна, нередко «тупая» головная боль;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мысли постоянно «перескакивают» с одного объекта на другой;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любимая, привычная спортсмену музыка на этот раз не производит никакого впечатления;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раздражительность в ответ на «ненужные приставания» окружаю</w:t>
      </w:r>
      <w:r w:rsidRPr="009B4C76">
        <w:rPr>
          <w:rFonts w:ascii="Times New Roman" w:hAnsi="Times New Roman"/>
          <w:color w:val="000000"/>
          <w:sz w:val="24"/>
          <w:szCs w:val="24"/>
          <w:lang w:eastAsia="ru-RU"/>
        </w:rPr>
        <w:softHyphen/>
        <w:t>щих, даже близких друзей;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спонтанная смена чрезмерной говорливости молчаливостью;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спортсмен невнимательно, рассеянно выслушивает наставления тренера перед стартом.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этом случае применяются следующие программы психической ре</w:t>
      </w:r>
      <w:r w:rsidRPr="009B4C76">
        <w:rPr>
          <w:rFonts w:ascii="Times New Roman" w:hAnsi="Times New Roman"/>
          <w:color w:val="000000"/>
          <w:sz w:val="24"/>
          <w:szCs w:val="24"/>
          <w:lang w:eastAsia="ru-RU"/>
        </w:rPr>
        <w:softHyphen/>
        <w:t>гуляции.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на когнитивную (умственную) сферу: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целеполагания: постановка целей, при которой спортсмен ориентируется на преодоление прогнозируемых психических барьеров (например, «неудобный» соперник-левша, слишком высокий, с нокау</w:t>
      </w:r>
      <w:r w:rsidRPr="009B4C76">
        <w:rPr>
          <w:rFonts w:ascii="Times New Roman" w:hAnsi="Times New Roman"/>
          <w:color w:val="000000"/>
          <w:sz w:val="24"/>
          <w:szCs w:val="24"/>
          <w:lang w:eastAsia="ru-RU"/>
        </w:rPr>
        <w:softHyphen/>
        <w:t>тирующим ударом и т.д.);</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организация направленности мыслей в нужное русло, отвлечение сознания от стресс-факторов: мысленное повторение технических при</w:t>
      </w:r>
      <w:r w:rsidRPr="009B4C76">
        <w:rPr>
          <w:rFonts w:ascii="Times New Roman" w:hAnsi="Times New Roman"/>
          <w:color w:val="000000"/>
          <w:sz w:val="24"/>
          <w:szCs w:val="24"/>
          <w:lang w:eastAsia="ru-RU"/>
        </w:rPr>
        <w:softHyphen/>
        <w:t>емов, безотносительно к модели предстоящего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аутотренинг как регуляция, которая связана с формированием го</w:t>
      </w:r>
      <w:r w:rsidRPr="009B4C76">
        <w:rPr>
          <w:rFonts w:ascii="Times New Roman" w:hAnsi="Times New Roman"/>
          <w:color w:val="000000"/>
          <w:sz w:val="24"/>
          <w:szCs w:val="24"/>
          <w:lang w:eastAsia="ru-RU"/>
        </w:rPr>
        <w:softHyphen/>
        <w:t>товности к единоборству не вообще, а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па физиолого-соматический компонент спортсмена, когда не только регулируется соматическая напряженность, но и создается необходимое состояние готовности к соревновательной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варианты </w:t>
      </w:r>
      <w:proofErr w:type="spellStart"/>
      <w:r w:rsidRPr="009B4C76">
        <w:rPr>
          <w:rFonts w:ascii="Times New Roman" w:hAnsi="Times New Roman"/>
          <w:color w:val="000000"/>
          <w:sz w:val="24"/>
          <w:szCs w:val="24"/>
          <w:lang w:eastAsia="ru-RU"/>
        </w:rPr>
        <w:t>психомышечной</w:t>
      </w:r>
      <w:proofErr w:type="spellEnd"/>
      <w:r w:rsidRPr="009B4C76">
        <w:rPr>
          <w:rFonts w:ascii="Times New Roman" w:hAnsi="Times New Roman"/>
          <w:color w:val="000000"/>
          <w:sz w:val="24"/>
          <w:szCs w:val="24"/>
          <w:lang w:eastAsia="ru-RU"/>
        </w:rPr>
        <w:t xml:space="preserve"> тренировки, по А.В. Алексееву (1997);</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за состоянием мимических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дыхания.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Любая работа такого рода должна основываться на хорошем навы</w:t>
      </w:r>
      <w:r w:rsidRPr="009B4C76">
        <w:rPr>
          <w:rFonts w:ascii="Times New Roman" w:hAnsi="Times New Roman"/>
          <w:color w:val="000000"/>
          <w:sz w:val="24"/>
          <w:szCs w:val="24"/>
          <w:lang w:eastAsia="ru-RU"/>
        </w:rPr>
        <w:softHyphen/>
        <w:t>ке релаксации, прежде всего мышечной релаксации. Ее назначение со</w:t>
      </w:r>
      <w:r w:rsidRPr="009B4C76">
        <w:rPr>
          <w:rFonts w:ascii="Times New Roman" w:hAnsi="Times New Roman"/>
          <w:color w:val="000000"/>
          <w:sz w:val="24"/>
          <w:szCs w:val="24"/>
          <w:lang w:eastAsia="ru-RU"/>
        </w:rPr>
        <w:softHyphen/>
        <w:t>стоит в том, чтобы снять эмоциональное и физическое напряжение. Это достигается за счет переключения деятельности нервной системы на вос</w:t>
      </w:r>
      <w:r w:rsidRPr="009B4C76">
        <w:rPr>
          <w:rFonts w:ascii="Times New Roman" w:hAnsi="Times New Roman"/>
          <w:color w:val="000000"/>
          <w:sz w:val="24"/>
          <w:szCs w:val="24"/>
          <w:lang w:eastAsia="ru-RU"/>
        </w:rPr>
        <w:softHyphen/>
        <w:t>становление биологического потенциала организма.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Исходным пунктом психорегулирующей работы является четкое пред</w:t>
      </w:r>
      <w:r w:rsidRPr="009B4C76">
        <w:rPr>
          <w:rFonts w:ascii="Times New Roman" w:hAnsi="Times New Roman"/>
          <w:color w:val="000000"/>
          <w:sz w:val="24"/>
          <w:szCs w:val="24"/>
          <w:lang w:eastAsia="ru-RU"/>
        </w:rPr>
        <w:softHyphen/>
        <w:t>ставление единоборца о себе и своем теле. Зная в подробностях свое тело, четко ощущая функции каждой его части, спортсмен лучше пони</w:t>
      </w:r>
      <w:r w:rsidRPr="009B4C76">
        <w:rPr>
          <w:rFonts w:ascii="Times New Roman" w:hAnsi="Times New Roman"/>
          <w:color w:val="000000"/>
          <w:sz w:val="24"/>
          <w:szCs w:val="24"/>
          <w:lang w:eastAsia="ru-RU"/>
        </w:rPr>
        <w:softHyphen/>
        <w:t>мает свое «Я» и лучше управляет своим поведением.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Активному использованию мимики как средства психической ре</w:t>
      </w:r>
      <w:r w:rsidRPr="009B4C76">
        <w:rPr>
          <w:rFonts w:ascii="Times New Roman" w:hAnsi="Times New Roman"/>
          <w:color w:val="000000"/>
          <w:sz w:val="24"/>
          <w:szCs w:val="24"/>
          <w:lang w:eastAsia="ru-RU"/>
        </w:rPr>
        <w:softHyphen/>
        <w:t>гуляции помогает зеркало. Глядя на себя, можно оценивать все вари</w:t>
      </w:r>
      <w:r w:rsidRPr="009B4C76">
        <w:rPr>
          <w:rFonts w:ascii="Times New Roman" w:hAnsi="Times New Roman"/>
          <w:color w:val="000000"/>
          <w:sz w:val="24"/>
          <w:szCs w:val="24"/>
          <w:lang w:eastAsia="ru-RU"/>
        </w:rPr>
        <w:softHyphen/>
        <w:t>анты мимики, соответствующей тому или иному настроению (в чем наиболее выразительно проявляется тревога, неуверенность в своих силах, жажда реванша, нетерпеливость и т.д.), и регулировать на</w:t>
      </w:r>
      <w:r w:rsidRPr="009B4C76">
        <w:rPr>
          <w:rFonts w:ascii="Times New Roman" w:hAnsi="Times New Roman"/>
          <w:color w:val="000000"/>
          <w:sz w:val="24"/>
          <w:szCs w:val="24"/>
          <w:lang w:eastAsia="ru-RU"/>
        </w:rPr>
        <w:softHyphen/>
        <w:t>строение.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 релаксации намного сильнее, если параллельно с формула</w:t>
      </w:r>
      <w:r w:rsidRPr="009B4C76">
        <w:rPr>
          <w:rFonts w:ascii="Times New Roman" w:hAnsi="Times New Roman"/>
          <w:color w:val="000000"/>
          <w:sz w:val="24"/>
          <w:szCs w:val="24"/>
          <w:lang w:eastAsia="ru-RU"/>
        </w:rPr>
        <w:softHyphen/>
        <w:t xml:space="preserve">ми </w:t>
      </w:r>
      <w:proofErr w:type="spellStart"/>
      <w:r w:rsidRPr="009B4C76">
        <w:rPr>
          <w:rFonts w:ascii="Times New Roman" w:hAnsi="Times New Roman"/>
          <w:color w:val="000000"/>
          <w:sz w:val="24"/>
          <w:szCs w:val="24"/>
          <w:lang w:eastAsia="ru-RU"/>
        </w:rPr>
        <w:t>психомышечной</w:t>
      </w:r>
      <w:proofErr w:type="spellEnd"/>
      <w:r w:rsidRPr="009B4C76">
        <w:rPr>
          <w:rFonts w:ascii="Times New Roman" w:hAnsi="Times New Roman"/>
          <w:color w:val="000000"/>
          <w:sz w:val="24"/>
          <w:szCs w:val="24"/>
          <w:lang w:eastAsia="ru-RU"/>
        </w:rPr>
        <w:t xml:space="preserve"> тренировки используется самоконтроль дыхания. Чем спокойнее и </w:t>
      </w:r>
      <w:proofErr w:type="spellStart"/>
      <w:r w:rsidRPr="009B4C76">
        <w:rPr>
          <w:rFonts w:ascii="Times New Roman" w:hAnsi="Times New Roman"/>
          <w:color w:val="000000"/>
          <w:sz w:val="24"/>
          <w:szCs w:val="24"/>
          <w:lang w:eastAsia="ru-RU"/>
        </w:rPr>
        <w:t>размереннее</w:t>
      </w:r>
      <w:proofErr w:type="spellEnd"/>
      <w:r w:rsidRPr="009B4C76">
        <w:rPr>
          <w:rFonts w:ascii="Times New Roman" w:hAnsi="Times New Roman"/>
          <w:color w:val="000000"/>
          <w:sz w:val="24"/>
          <w:szCs w:val="24"/>
          <w:lang w:eastAsia="ru-RU"/>
        </w:rPr>
        <w:t xml:space="preserve"> дыхание (сначала за </w:t>
      </w:r>
      <w:r w:rsidRPr="009B4C76">
        <w:rPr>
          <w:rFonts w:ascii="Times New Roman" w:hAnsi="Times New Roman"/>
          <w:color w:val="000000"/>
          <w:sz w:val="24"/>
          <w:szCs w:val="24"/>
          <w:lang w:eastAsia="ru-RU"/>
        </w:rPr>
        <w:lastRenderedPageBreak/>
        <w:t>этим необходимо спе</w:t>
      </w:r>
      <w:r w:rsidRPr="009B4C76">
        <w:rPr>
          <w:rFonts w:ascii="Times New Roman" w:hAnsi="Times New Roman"/>
          <w:color w:val="000000"/>
          <w:sz w:val="24"/>
          <w:szCs w:val="24"/>
          <w:lang w:eastAsia="ru-RU"/>
        </w:rPr>
        <w:softHyphen/>
        <w:t>циально следить, затем такой самоконтроль приходит неосознанно), тем глубже релаксация.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Одним из универсальных средств психического воздействия являет</w:t>
      </w:r>
      <w:r w:rsidRPr="009B4C76">
        <w:rPr>
          <w:rFonts w:ascii="Times New Roman" w:hAnsi="Times New Roman"/>
          <w:color w:val="000000"/>
          <w:sz w:val="24"/>
          <w:szCs w:val="24"/>
          <w:lang w:eastAsia="ru-RU"/>
        </w:rPr>
        <w:softHyphen/>
        <w:t xml:space="preserve">ся так называемая пауза </w:t>
      </w:r>
      <w:proofErr w:type="spellStart"/>
      <w:r w:rsidRPr="009B4C76">
        <w:rPr>
          <w:rFonts w:ascii="Times New Roman" w:hAnsi="Times New Roman"/>
          <w:color w:val="000000"/>
          <w:sz w:val="24"/>
          <w:szCs w:val="24"/>
          <w:lang w:eastAsia="ru-RU"/>
        </w:rPr>
        <w:t>психорегуляции</w:t>
      </w:r>
      <w:proofErr w:type="spellEnd"/>
      <w:r w:rsidRPr="009B4C76">
        <w:rPr>
          <w:rFonts w:ascii="Times New Roman" w:hAnsi="Times New Roman"/>
          <w:color w:val="000000"/>
          <w:sz w:val="24"/>
          <w:szCs w:val="24"/>
          <w:lang w:eastAsia="ru-RU"/>
        </w:rPr>
        <w:t>. Ее нужно использовать при работе повышенной напряженности, большой длительности и(или) при длительном воздействии монотонных раздражителей (например, трени</w:t>
      </w:r>
      <w:r w:rsidRPr="009B4C76">
        <w:rPr>
          <w:rFonts w:ascii="Times New Roman" w:hAnsi="Times New Roman"/>
          <w:color w:val="000000"/>
          <w:sz w:val="24"/>
          <w:szCs w:val="24"/>
          <w:lang w:eastAsia="ru-RU"/>
        </w:rPr>
        <w:softHyphen/>
        <w:t>ровки технической направленности).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Продолжительность паузы обычно не превышает 5 мин. Она состоит из 4-х частей.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1-я часть паузы посвящается подготовке к последующей релакса</w:t>
      </w:r>
      <w:r w:rsidRPr="009B4C76">
        <w:rPr>
          <w:rFonts w:ascii="Times New Roman" w:hAnsi="Times New Roman"/>
          <w:color w:val="000000"/>
          <w:sz w:val="24"/>
          <w:szCs w:val="24"/>
          <w:lang w:eastAsia="ru-RU"/>
        </w:rPr>
        <w:softHyphen/>
        <w:t>ции. Она длится 20-30 с и состоит из 3-х видов физических упражнений. Первое - потягивание с подъемом на носки и сильным прогибом тулови</w:t>
      </w:r>
      <w:r w:rsidRPr="009B4C76">
        <w:rPr>
          <w:rFonts w:ascii="Times New Roman" w:hAnsi="Times New Roman"/>
          <w:color w:val="000000"/>
          <w:sz w:val="24"/>
          <w:szCs w:val="24"/>
          <w:lang w:eastAsia="ru-RU"/>
        </w:rPr>
        <w:softHyphen/>
        <w:t>ща назад; второе - статическое напряжение большинства мышечных групп (например, позы участников соревнований по бодибилдингу); тре</w:t>
      </w:r>
      <w:r w:rsidRPr="009B4C76">
        <w:rPr>
          <w:rFonts w:ascii="Times New Roman" w:hAnsi="Times New Roman"/>
          <w:color w:val="000000"/>
          <w:sz w:val="24"/>
          <w:szCs w:val="24"/>
          <w:lang w:eastAsia="ru-RU"/>
        </w:rPr>
        <w:softHyphen/>
        <w:t>тье - расслабление всех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2-я часть составляет 2-3 мин. Ее задача - добиться состояния релак</w:t>
      </w:r>
      <w:r w:rsidRPr="009B4C76">
        <w:rPr>
          <w:rFonts w:ascii="Times New Roman" w:hAnsi="Times New Roman"/>
          <w:color w:val="000000"/>
          <w:sz w:val="24"/>
          <w:szCs w:val="24"/>
          <w:lang w:eastAsia="ru-RU"/>
        </w:rPr>
        <w:softHyphen/>
        <w:t>сации для ускорения восстановительных процессов в организме, а так</w:t>
      </w:r>
      <w:r w:rsidRPr="009B4C76">
        <w:rPr>
          <w:rFonts w:ascii="Times New Roman" w:hAnsi="Times New Roman"/>
          <w:color w:val="000000"/>
          <w:sz w:val="24"/>
          <w:szCs w:val="24"/>
          <w:lang w:eastAsia="ru-RU"/>
        </w:rPr>
        <w:softHyphen/>
        <w:t>же достичь состояния повышенной внушаемости. Делается это следую</w:t>
      </w:r>
      <w:r w:rsidRPr="009B4C76">
        <w:rPr>
          <w:rFonts w:ascii="Times New Roman" w:hAnsi="Times New Roman"/>
          <w:color w:val="000000"/>
          <w:sz w:val="24"/>
          <w:szCs w:val="24"/>
          <w:lang w:eastAsia="ru-RU"/>
        </w:rPr>
        <w:softHyphen/>
        <w:t xml:space="preserve">щим образом. Принимается удобное исходное положение (лежа или сидя) и с помощью формул </w:t>
      </w:r>
      <w:proofErr w:type="spellStart"/>
      <w:r w:rsidRPr="009B4C76">
        <w:rPr>
          <w:rFonts w:ascii="Times New Roman" w:hAnsi="Times New Roman"/>
          <w:color w:val="000000"/>
          <w:sz w:val="24"/>
          <w:szCs w:val="24"/>
          <w:lang w:eastAsia="ru-RU"/>
        </w:rPr>
        <w:t>саморегуляции</w:t>
      </w:r>
      <w:proofErr w:type="spellEnd"/>
      <w:r w:rsidRPr="009B4C76">
        <w:rPr>
          <w:rFonts w:ascii="Times New Roman" w:hAnsi="Times New Roman"/>
          <w:color w:val="000000"/>
          <w:sz w:val="24"/>
          <w:szCs w:val="24"/>
          <w:lang w:eastAsia="ru-RU"/>
        </w:rPr>
        <w:t xml:space="preserve"> достигается расслабление. В част</w:t>
      </w:r>
      <w:r w:rsidRPr="009B4C76">
        <w:rPr>
          <w:rFonts w:ascii="Times New Roman" w:hAnsi="Times New Roman"/>
          <w:color w:val="000000"/>
          <w:sz w:val="24"/>
          <w:szCs w:val="24"/>
          <w:lang w:eastAsia="ru-RU"/>
        </w:rPr>
        <w:softHyphen/>
        <w:t>ности могут быть рекомендованы формулы: «Мышцы расслаблены, я отдыхаю»; «Мышцы рук расслаблены... приятный покой»; «Мышцы ног расслаблены... спокойное, приятное состояние»; «Все тело расслаб</w:t>
      </w:r>
      <w:r w:rsidRPr="009B4C76">
        <w:rPr>
          <w:rFonts w:ascii="Times New Roman" w:hAnsi="Times New Roman"/>
          <w:color w:val="000000"/>
          <w:sz w:val="24"/>
          <w:szCs w:val="24"/>
          <w:lang w:eastAsia="ru-RU"/>
        </w:rPr>
        <w:softHyphen/>
        <w:t>лено... полный покой и отдых»; «Отдыхают мозг, нервы, мышцы... хо</w:t>
      </w:r>
      <w:r w:rsidRPr="009B4C76">
        <w:rPr>
          <w:rFonts w:ascii="Times New Roman" w:hAnsi="Times New Roman"/>
          <w:color w:val="000000"/>
          <w:sz w:val="24"/>
          <w:szCs w:val="24"/>
          <w:lang w:eastAsia="ru-RU"/>
        </w:rPr>
        <w:softHyphen/>
        <w:t>роший, приятный отдых».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3-я часть продолжается 1,5-2 мин. Здесь необходимо оптимально настроить и мобилизовать психические и физические возможности. На</w:t>
      </w:r>
      <w:r w:rsidRPr="009B4C76">
        <w:rPr>
          <w:rFonts w:ascii="Times New Roman" w:hAnsi="Times New Roman"/>
          <w:color w:val="000000"/>
          <w:sz w:val="24"/>
          <w:szCs w:val="24"/>
          <w:lang w:eastAsia="ru-RU"/>
        </w:rPr>
        <w:softHyphen/>
        <w:t>чинается эта часть формулой: «Я настраиваюсь на следующий этап ра</w:t>
      </w:r>
      <w:r w:rsidRPr="009B4C76">
        <w:rPr>
          <w:rFonts w:ascii="Times New Roman" w:hAnsi="Times New Roman"/>
          <w:color w:val="000000"/>
          <w:sz w:val="24"/>
          <w:szCs w:val="24"/>
          <w:lang w:eastAsia="ru-RU"/>
        </w:rPr>
        <w:softHyphen/>
        <w:t xml:space="preserve">боты». Затем мысленно проговаривают предстоящее задание, стараясь </w:t>
      </w:r>
      <w:proofErr w:type="spellStart"/>
      <w:r w:rsidRPr="009B4C76">
        <w:rPr>
          <w:rFonts w:ascii="Times New Roman" w:hAnsi="Times New Roman"/>
          <w:color w:val="000000"/>
          <w:sz w:val="24"/>
          <w:szCs w:val="24"/>
          <w:lang w:eastAsia="ru-RU"/>
        </w:rPr>
        <w:t>идеомоторно</w:t>
      </w:r>
      <w:proofErr w:type="spellEnd"/>
      <w:r w:rsidRPr="009B4C76">
        <w:rPr>
          <w:rFonts w:ascii="Times New Roman" w:hAnsi="Times New Roman"/>
          <w:color w:val="000000"/>
          <w:sz w:val="24"/>
          <w:szCs w:val="24"/>
          <w:lang w:eastAsia="ru-RU"/>
        </w:rPr>
        <w:t xml:space="preserve"> выполнить наиболее трудные элементы атакующих или защитных действий, 5-6 раз.</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4-й части спортсмен выполняет те элементы задания, которые он сможет сделать без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Таким образом, с помощью пауз </w:t>
      </w:r>
      <w:proofErr w:type="spellStart"/>
      <w:r w:rsidRPr="009B4C76">
        <w:rPr>
          <w:rFonts w:ascii="Times New Roman" w:hAnsi="Times New Roman"/>
          <w:color w:val="000000"/>
          <w:sz w:val="24"/>
          <w:szCs w:val="24"/>
          <w:lang w:eastAsia="ru-RU"/>
        </w:rPr>
        <w:t>психорегуляции</w:t>
      </w:r>
      <w:proofErr w:type="spellEnd"/>
      <w:r w:rsidRPr="009B4C76">
        <w:rPr>
          <w:rFonts w:ascii="Times New Roman" w:hAnsi="Times New Roman"/>
          <w:color w:val="000000"/>
          <w:sz w:val="24"/>
          <w:szCs w:val="24"/>
          <w:lang w:eastAsia="ru-RU"/>
        </w:rPr>
        <w:t xml:space="preserve"> можно быстро восстановиться после нагрузок, сформировать оптимальное состоя</w:t>
      </w:r>
      <w:r w:rsidRPr="009B4C76">
        <w:rPr>
          <w:rFonts w:ascii="Times New Roman" w:hAnsi="Times New Roman"/>
          <w:color w:val="000000"/>
          <w:sz w:val="24"/>
          <w:szCs w:val="24"/>
          <w:lang w:eastAsia="ru-RU"/>
        </w:rPr>
        <w:softHyphen/>
        <w:t>ние для выполнения тренировочных заданий, настроиться на их це</w:t>
      </w:r>
      <w:r w:rsidRPr="009B4C76">
        <w:rPr>
          <w:rFonts w:ascii="Times New Roman" w:hAnsi="Times New Roman"/>
          <w:color w:val="000000"/>
          <w:sz w:val="24"/>
          <w:szCs w:val="24"/>
          <w:lang w:eastAsia="ru-RU"/>
        </w:rPr>
        <w:softHyphen/>
        <w:t xml:space="preserve">ленаправленное выполнение, совершенствовать навыки </w:t>
      </w:r>
      <w:proofErr w:type="spellStart"/>
      <w:r w:rsidRPr="009B4C76">
        <w:rPr>
          <w:rFonts w:ascii="Times New Roman" w:hAnsi="Times New Roman"/>
          <w:color w:val="000000"/>
          <w:sz w:val="24"/>
          <w:szCs w:val="24"/>
          <w:lang w:eastAsia="ru-RU"/>
        </w:rPr>
        <w:t>саморегу</w:t>
      </w:r>
      <w:r w:rsidRPr="009B4C76">
        <w:rPr>
          <w:rFonts w:ascii="Times New Roman" w:hAnsi="Times New Roman"/>
          <w:color w:val="000000"/>
          <w:sz w:val="24"/>
          <w:szCs w:val="24"/>
          <w:lang w:eastAsia="ru-RU"/>
        </w:rPr>
        <w:softHyphen/>
        <w:t>ляции</w:t>
      </w:r>
      <w:proofErr w:type="spellEnd"/>
      <w:r w:rsidRPr="009B4C76">
        <w:rPr>
          <w:rFonts w:ascii="Times New Roman" w:hAnsi="Times New Roman"/>
          <w:color w:val="000000"/>
          <w:sz w:val="24"/>
          <w:szCs w:val="24"/>
          <w:lang w:eastAsia="ru-RU"/>
        </w:rPr>
        <w:t>.</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Относительно самостоятельным подвидом психического управления является </w:t>
      </w:r>
      <w:proofErr w:type="spellStart"/>
      <w:r w:rsidRPr="009B4C76">
        <w:rPr>
          <w:rFonts w:ascii="Times New Roman" w:hAnsi="Times New Roman"/>
          <w:color w:val="000000"/>
          <w:sz w:val="24"/>
          <w:szCs w:val="24"/>
          <w:lang w:eastAsia="ru-RU"/>
        </w:rPr>
        <w:t>секундирование</w:t>
      </w:r>
      <w:proofErr w:type="spellEnd"/>
      <w:r w:rsidRPr="009B4C76">
        <w:rPr>
          <w:rFonts w:ascii="Times New Roman" w:hAnsi="Times New Roman"/>
          <w:color w:val="000000"/>
          <w:sz w:val="24"/>
          <w:szCs w:val="24"/>
          <w:lang w:eastAsia="ru-RU"/>
        </w:rPr>
        <w:t xml:space="preserve"> - форма вербальных (словесных) воздействий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на своего ученика в экстремальных условиях подготовки к бою и в перерывах самого боя. Речь не идет о «подсказках» </w:t>
      </w:r>
      <w:r>
        <w:rPr>
          <w:rFonts w:ascii="Times New Roman" w:hAnsi="Times New Roman"/>
          <w:color w:val="000000"/>
          <w:sz w:val="24"/>
          <w:szCs w:val="24"/>
          <w:lang w:eastAsia="ru-RU"/>
        </w:rPr>
        <w:t>педагогов</w:t>
      </w:r>
      <w:r w:rsidRPr="009B4C76">
        <w:rPr>
          <w:rFonts w:ascii="Times New Roman" w:hAnsi="Times New Roman"/>
          <w:color w:val="000000"/>
          <w:sz w:val="24"/>
          <w:szCs w:val="24"/>
          <w:lang w:eastAsia="ru-RU"/>
        </w:rPr>
        <w:t xml:space="preserve"> во время поединка, которые запрещены правилами соревнований и далеко не всегда приносят пользу спортсмену.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Нигде не играет такой роли принцип индивидуального подхода, как при </w:t>
      </w:r>
      <w:proofErr w:type="spellStart"/>
      <w:r w:rsidRPr="009B4C76">
        <w:rPr>
          <w:rFonts w:ascii="Times New Roman" w:hAnsi="Times New Roman"/>
          <w:color w:val="000000"/>
          <w:sz w:val="24"/>
          <w:szCs w:val="24"/>
          <w:lang w:eastAsia="ru-RU"/>
        </w:rPr>
        <w:t>секундировании</w:t>
      </w:r>
      <w:proofErr w:type="spellEnd"/>
      <w:r w:rsidRPr="009B4C76">
        <w:rPr>
          <w:rFonts w:ascii="Times New Roman" w:hAnsi="Times New Roman"/>
          <w:color w:val="000000"/>
          <w:sz w:val="24"/>
          <w:szCs w:val="24"/>
          <w:lang w:eastAsia="ru-RU"/>
        </w:rPr>
        <w:t xml:space="preserve">. Любой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знает, что на одного спортсмена надо воздействовать спокойными, убеждающими словами, а на другого - жесткими и категоричными. В первом случае это, как правило, спорт</w:t>
      </w:r>
      <w:r w:rsidRPr="009B4C76">
        <w:rPr>
          <w:rFonts w:ascii="Times New Roman" w:hAnsi="Times New Roman"/>
          <w:color w:val="000000"/>
          <w:sz w:val="24"/>
          <w:szCs w:val="24"/>
          <w:lang w:eastAsia="ru-RU"/>
        </w:rPr>
        <w:softHyphen/>
        <w:t xml:space="preserve">смен с недостаточно выносливой нервной системой, а во втором - типичный представитель сильного типа нервной системы, как называл его И.П. Павлов. Мнительному, тревожному спортсмену в момент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лучше подчеркивать его сильные стороны, а не тревожному, из тех, кого в обиходе называют «толстокожими», - сильные стороны его соперника. Хотя в реальной жизни так не бывает и, подчеркивая, например, сильные стороны спортсмена,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обязательно упомянет и о возможностях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Многое зависит от того, считает ли спортсмен своего соперника «удобным» или «неудобным» для него. Именно в этой ситуации убедить спортсмена, что сейчас есть объективные возможности преодолеть «не</w:t>
      </w:r>
      <w:r w:rsidRPr="009B4C76">
        <w:rPr>
          <w:rFonts w:ascii="Times New Roman" w:hAnsi="Times New Roman"/>
          <w:color w:val="000000"/>
          <w:sz w:val="24"/>
          <w:szCs w:val="24"/>
          <w:lang w:eastAsia="ru-RU"/>
        </w:rPr>
        <w:softHyphen/>
        <w:t xml:space="preserve">удобство» соперника, - важнейшая задача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А также предостеречь о сегодняшней опасности «удобного» соперника. Во всех этих случаях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должен использовать возможности «психологиче</w:t>
      </w:r>
      <w:r w:rsidRPr="009B4C76">
        <w:rPr>
          <w:rFonts w:ascii="Times New Roman" w:hAnsi="Times New Roman"/>
          <w:color w:val="000000"/>
          <w:sz w:val="24"/>
          <w:szCs w:val="24"/>
          <w:lang w:eastAsia="ru-RU"/>
        </w:rPr>
        <w:softHyphen/>
        <w:t>ских внутренних опор» своего спортсмена.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proofErr w:type="spellStart"/>
      <w:r w:rsidRPr="009B4C76">
        <w:rPr>
          <w:rFonts w:ascii="Times New Roman" w:hAnsi="Times New Roman"/>
          <w:color w:val="000000"/>
          <w:sz w:val="24"/>
          <w:szCs w:val="24"/>
          <w:lang w:eastAsia="ru-RU"/>
        </w:rPr>
        <w:t>Секундирование</w:t>
      </w:r>
      <w:proofErr w:type="spellEnd"/>
      <w:r w:rsidRPr="009B4C76">
        <w:rPr>
          <w:rFonts w:ascii="Times New Roman" w:hAnsi="Times New Roman"/>
          <w:color w:val="000000"/>
          <w:sz w:val="24"/>
          <w:szCs w:val="24"/>
          <w:lang w:eastAsia="ru-RU"/>
        </w:rPr>
        <w:t xml:space="preserve"> обычно начинается за 20-30 мин до начала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Как правило, процедура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включает в себя следую</w:t>
      </w:r>
      <w:r w:rsidRPr="009B4C76">
        <w:rPr>
          <w:rFonts w:ascii="Times New Roman" w:hAnsi="Times New Roman"/>
          <w:color w:val="000000"/>
          <w:sz w:val="24"/>
          <w:szCs w:val="24"/>
          <w:lang w:eastAsia="ru-RU"/>
        </w:rPr>
        <w:softHyphen/>
        <w:t>щие компоненты:</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информация о сопернике (если это давно знакомый соперник - о его сегодняшнем состоянии);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опыта удачной и, в меньшей степени, неудачной борьбы с данным соперником в сравнении с сегодняшним состоянием самого спортсмена и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физического и психического состояния спортсмена с выде</w:t>
      </w:r>
      <w:r w:rsidRPr="009B4C76">
        <w:rPr>
          <w:rFonts w:ascii="Times New Roman" w:hAnsi="Times New Roman"/>
          <w:color w:val="000000"/>
          <w:sz w:val="24"/>
          <w:szCs w:val="24"/>
          <w:lang w:eastAsia="ru-RU"/>
        </w:rPr>
        <w:softHyphen/>
        <w:t>лением всех нюансов состояния в предстоящем поединке;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рекомендации по наиболее подходящим средствам противодействия данному сопернику;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обсуждение наиболее вероятного течения поединка и тактики по</w:t>
      </w:r>
      <w:r w:rsidRPr="009B4C76">
        <w:rPr>
          <w:rFonts w:ascii="Times New Roman" w:hAnsi="Times New Roman"/>
          <w:color w:val="000000"/>
          <w:sz w:val="24"/>
          <w:szCs w:val="24"/>
          <w:lang w:eastAsia="ru-RU"/>
        </w:rPr>
        <w:softHyphen/>
        <w:t>ведения при тех или иных вероятных его изменениях;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эмоционально окрашенного отношения к соперни</w:t>
      </w:r>
      <w:r w:rsidRPr="009B4C76">
        <w:rPr>
          <w:rFonts w:ascii="Times New Roman" w:hAnsi="Times New Roman"/>
          <w:color w:val="000000"/>
          <w:sz w:val="24"/>
          <w:szCs w:val="24"/>
          <w:lang w:eastAsia="ru-RU"/>
        </w:rPr>
        <w:softHyphen/>
        <w:t>ку и к предстоящему поединку;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внушение отношения к предстоящему поединку как таковому, ко</w:t>
      </w:r>
      <w:r w:rsidRPr="009B4C76">
        <w:rPr>
          <w:rFonts w:ascii="Times New Roman" w:hAnsi="Times New Roman"/>
          <w:color w:val="000000"/>
          <w:sz w:val="24"/>
          <w:szCs w:val="24"/>
          <w:lang w:eastAsia="ru-RU"/>
        </w:rPr>
        <w:softHyphen/>
        <w:t>торый должен безусловно завершиться успешно;</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формирование состояния психической готовности к поединку.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перед боем и в перерывах между раундами боя различаются весьма существенно. Ведь при </w:t>
      </w:r>
      <w:proofErr w:type="spellStart"/>
      <w:r w:rsidRPr="009B4C76">
        <w:rPr>
          <w:rFonts w:ascii="Times New Roman" w:hAnsi="Times New Roman"/>
          <w:color w:val="000000"/>
          <w:sz w:val="24"/>
          <w:szCs w:val="24"/>
          <w:lang w:eastAsia="ru-RU"/>
        </w:rPr>
        <w:t>секундировании</w:t>
      </w:r>
      <w:proofErr w:type="spellEnd"/>
      <w:r w:rsidRPr="009B4C76">
        <w:rPr>
          <w:rFonts w:ascii="Times New Roman" w:hAnsi="Times New Roman"/>
          <w:color w:val="000000"/>
          <w:sz w:val="24"/>
          <w:szCs w:val="24"/>
          <w:lang w:eastAsia="ru-RU"/>
        </w:rPr>
        <w:t xml:space="preserve"> во время перерыва важными становятся задачи изменить психическое состоя</w:t>
      </w:r>
      <w:r w:rsidRPr="009B4C76">
        <w:rPr>
          <w:rFonts w:ascii="Times New Roman" w:hAnsi="Times New Roman"/>
          <w:color w:val="000000"/>
          <w:sz w:val="24"/>
          <w:szCs w:val="24"/>
          <w:lang w:eastAsia="ru-RU"/>
        </w:rPr>
        <w:softHyphen/>
        <w:t>ние спортсмена, а если оно отвечает поставленным задачам, надо со</w:t>
      </w:r>
      <w:r w:rsidRPr="009B4C76">
        <w:rPr>
          <w:rFonts w:ascii="Times New Roman" w:hAnsi="Times New Roman"/>
          <w:color w:val="000000"/>
          <w:sz w:val="24"/>
          <w:szCs w:val="24"/>
          <w:lang w:eastAsia="ru-RU"/>
        </w:rPr>
        <w:softHyphen/>
        <w:t>здать условия, чтобы оно не ухудшилось в последующем. Важно под</w:t>
      </w:r>
      <w:r w:rsidRPr="009B4C76">
        <w:rPr>
          <w:rFonts w:ascii="Times New Roman" w:hAnsi="Times New Roman"/>
          <w:color w:val="000000"/>
          <w:sz w:val="24"/>
          <w:szCs w:val="24"/>
          <w:lang w:eastAsia="ru-RU"/>
        </w:rPr>
        <w:softHyphen/>
        <w:t>сказать спортсмену, какие тактические задачи он решал успешно, а какие требуют коррекции, какие замыслы соперника пока распознать не удалось. Необходим хладнокровный анализ допущенных ошибок с указанием реальных путей исправления ситуации.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Как бы то ни было, гораздо чаще эффект дают внушения: «Так держать!» (даже если не все получается удачно), чем «Поменяй свои действия на противоположные». Смена тактики - психологически очень трудное действие. А вот коррекция тактики в рамках избранной с самого начала линии - это более реально. Часто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говорит: «Лучше будет, если теперь ты сам начнешь атаковать». Спортсмен начинает новый раунд непродуманными атаками и постоянно натал</w:t>
      </w:r>
      <w:r w:rsidRPr="009B4C76">
        <w:rPr>
          <w:rFonts w:ascii="Times New Roman" w:hAnsi="Times New Roman"/>
          <w:color w:val="000000"/>
          <w:sz w:val="24"/>
          <w:szCs w:val="24"/>
          <w:lang w:eastAsia="ru-RU"/>
        </w:rPr>
        <w:softHyphen/>
        <w:t>кивается на контратаки соперника. Другое дело, когда заранее было решено перейти во втором раунде к более активным атакующим дей</w:t>
      </w:r>
      <w:r w:rsidRPr="009B4C76">
        <w:rPr>
          <w:rFonts w:ascii="Times New Roman" w:hAnsi="Times New Roman"/>
          <w:color w:val="000000"/>
          <w:sz w:val="24"/>
          <w:szCs w:val="24"/>
          <w:lang w:eastAsia="ru-RU"/>
        </w:rPr>
        <w:softHyphen/>
        <w:t>ствиям. Тогда в голове спортсмена сформировалась соответствующая модель поведения, которую вполне психологически реально реализо</w:t>
      </w:r>
      <w:r w:rsidRPr="009B4C76">
        <w:rPr>
          <w:rFonts w:ascii="Times New Roman" w:hAnsi="Times New Roman"/>
          <w:color w:val="000000"/>
          <w:sz w:val="24"/>
          <w:szCs w:val="24"/>
          <w:lang w:eastAsia="ru-RU"/>
        </w:rPr>
        <w:softHyphen/>
        <w:t>вать.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Самое главное: спортсмену необходимо внушить, что все-таки в це</w:t>
      </w:r>
      <w:r w:rsidRPr="009B4C76">
        <w:rPr>
          <w:rFonts w:ascii="Times New Roman" w:hAnsi="Times New Roman"/>
          <w:color w:val="000000"/>
          <w:sz w:val="24"/>
          <w:szCs w:val="24"/>
          <w:lang w:eastAsia="ru-RU"/>
        </w:rPr>
        <w:softHyphen/>
        <w:t>лом он действовал неплохо, но необходимы те или иные конкретные коррекции, которые ведут к реальному результату.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Что касается категоричности внушении во время перерыва, то это еще в большей степени зависит от индивидуальных особенностей, чем при </w:t>
      </w:r>
      <w:proofErr w:type="spellStart"/>
      <w:r w:rsidRPr="009B4C76">
        <w:rPr>
          <w:rFonts w:ascii="Times New Roman" w:hAnsi="Times New Roman"/>
          <w:color w:val="000000"/>
          <w:sz w:val="24"/>
          <w:szCs w:val="24"/>
          <w:lang w:eastAsia="ru-RU"/>
        </w:rPr>
        <w:t>секундировании</w:t>
      </w:r>
      <w:proofErr w:type="spellEnd"/>
      <w:r w:rsidRPr="009B4C76">
        <w:rPr>
          <w:rFonts w:ascii="Times New Roman" w:hAnsi="Times New Roman"/>
          <w:color w:val="000000"/>
          <w:sz w:val="24"/>
          <w:szCs w:val="24"/>
          <w:lang w:eastAsia="ru-RU"/>
        </w:rPr>
        <w:t xml:space="preserve"> перед поединком. И не только от индивидуаль</w:t>
      </w:r>
      <w:r w:rsidRPr="009B4C76">
        <w:rPr>
          <w:rFonts w:ascii="Times New Roman" w:hAnsi="Times New Roman"/>
          <w:color w:val="000000"/>
          <w:sz w:val="24"/>
          <w:szCs w:val="24"/>
          <w:lang w:eastAsia="ru-RU"/>
        </w:rPr>
        <w:softHyphen/>
        <w:t xml:space="preserve">ных особенностей спортсмена, но и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От иного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спорт</w:t>
      </w:r>
      <w:r w:rsidRPr="009B4C76">
        <w:rPr>
          <w:rFonts w:ascii="Times New Roman" w:hAnsi="Times New Roman"/>
          <w:color w:val="000000"/>
          <w:sz w:val="24"/>
          <w:szCs w:val="24"/>
          <w:lang w:eastAsia="ru-RU"/>
        </w:rPr>
        <w:softHyphen/>
        <w:t>смен просто не может не ожидать самых категоричных суждений в пе</w:t>
      </w:r>
      <w:r w:rsidRPr="009B4C76">
        <w:rPr>
          <w:rFonts w:ascii="Times New Roman" w:hAnsi="Times New Roman"/>
          <w:color w:val="000000"/>
          <w:sz w:val="24"/>
          <w:szCs w:val="24"/>
          <w:lang w:eastAsia="ru-RU"/>
        </w:rPr>
        <w:softHyphen/>
        <w:t xml:space="preserve">рерыве неудачно складывающего поединка, например такого: «Если тебе сейчас так плохо - иди и умри в бою, но лицом к противнику!». Будет просто смешно услышать такие слова от одного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у другого они не только звучат естественно, но и предельно мобилизуют спортсмена.</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Основной мотив беседы после соревнований (это уже не </w:t>
      </w:r>
      <w:proofErr w:type="spellStart"/>
      <w:r w:rsidRPr="009B4C76">
        <w:rPr>
          <w:rFonts w:ascii="Times New Roman" w:hAnsi="Times New Roman"/>
          <w:color w:val="000000"/>
          <w:sz w:val="24"/>
          <w:szCs w:val="24"/>
          <w:lang w:eastAsia="ru-RU"/>
        </w:rPr>
        <w:t>секундирование</w:t>
      </w:r>
      <w:proofErr w:type="spellEnd"/>
      <w:r w:rsidRPr="009B4C76">
        <w:rPr>
          <w:rFonts w:ascii="Times New Roman" w:hAnsi="Times New Roman"/>
          <w:color w:val="000000"/>
          <w:sz w:val="24"/>
          <w:szCs w:val="24"/>
          <w:lang w:eastAsia="ru-RU"/>
        </w:rPr>
        <w:t xml:space="preserve"> в прямом смысле этого слова), естественно, определяется их ре</w:t>
      </w:r>
      <w:r w:rsidRPr="009B4C76">
        <w:rPr>
          <w:rFonts w:ascii="Times New Roman" w:hAnsi="Times New Roman"/>
          <w:color w:val="000000"/>
          <w:sz w:val="24"/>
          <w:szCs w:val="24"/>
          <w:lang w:eastAsia="ru-RU"/>
        </w:rPr>
        <w:softHyphen/>
        <w:t>зультатом. Главный мотив таких бесед при успехе: «Не так уж блестяще ты победил. И твои главные победы впереди». При неудаче мотив мо</w:t>
      </w:r>
      <w:r w:rsidRPr="009B4C76">
        <w:rPr>
          <w:rFonts w:ascii="Times New Roman" w:hAnsi="Times New Roman"/>
          <w:color w:val="000000"/>
          <w:sz w:val="24"/>
          <w:szCs w:val="24"/>
          <w:lang w:eastAsia="ru-RU"/>
        </w:rPr>
        <w:softHyphen/>
        <w:t>жет быть таким: «Сопернику во многом повезло. Твоя неудача имеет такие конкретные причины... Но жизнь на этом турнире не заканчивает</w:t>
      </w:r>
      <w:r w:rsidRPr="009B4C76">
        <w:rPr>
          <w:rFonts w:ascii="Times New Roman" w:hAnsi="Times New Roman"/>
          <w:color w:val="000000"/>
          <w:sz w:val="24"/>
          <w:szCs w:val="24"/>
          <w:lang w:eastAsia="ru-RU"/>
        </w:rPr>
        <w:softHyphen/>
        <w:t>ся - все впереди!».</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Специфика средств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определяется громадным чис</w:t>
      </w:r>
      <w:r w:rsidRPr="009B4C76">
        <w:rPr>
          <w:rFonts w:ascii="Times New Roman" w:hAnsi="Times New Roman"/>
          <w:color w:val="000000"/>
          <w:sz w:val="24"/>
          <w:szCs w:val="24"/>
          <w:lang w:eastAsia="ru-RU"/>
        </w:rPr>
        <w:softHyphen/>
        <w:t xml:space="preserve">лом субъективных и объективных факторов. Личность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здесь является едва ли не главным фактором. Главное - его искренность, убеж</w:t>
      </w:r>
      <w:r w:rsidRPr="009B4C76">
        <w:rPr>
          <w:rFonts w:ascii="Times New Roman" w:hAnsi="Times New Roman"/>
          <w:color w:val="000000"/>
          <w:sz w:val="24"/>
          <w:szCs w:val="24"/>
          <w:lang w:eastAsia="ru-RU"/>
        </w:rPr>
        <w:softHyphen/>
        <w:t>денность в своих словах.</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И еще один фактор - психическое состояние самого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Пере</w:t>
      </w:r>
      <w:r w:rsidRPr="009B4C76">
        <w:rPr>
          <w:rFonts w:ascii="Times New Roman" w:hAnsi="Times New Roman"/>
          <w:color w:val="000000"/>
          <w:sz w:val="24"/>
          <w:szCs w:val="24"/>
          <w:lang w:eastAsia="ru-RU"/>
        </w:rPr>
        <w:softHyphen/>
        <w:t xml:space="preserve">возбужденный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с трясущимися руками и охрипшим голосом - не лучший секундант. Не зря в боксе некоторые чрезмерно возбудимые </w:t>
      </w:r>
      <w:r>
        <w:rPr>
          <w:rFonts w:ascii="Times New Roman" w:hAnsi="Times New Roman"/>
          <w:color w:val="000000"/>
          <w:sz w:val="24"/>
          <w:szCs w:val="24"/>
          <w:lang w:eastAsia="ru-RU"/>
        </w:rPr>
        <w:t xml:space="preserve">педагоги </w:t>
      </w:r>
      <w:r w:rsidRPr="009B4C76">
        <w:rPr>
          <w:rFonts w:ascii="Times New Roman" w:hAnsi="Times New Roman"/>
          <w:color w:val="000000"/>
          <w:sz w:val="24"/>
          <w:szCs w:val="24"/>
          <w:lang w:eastAsia="ru-RU"/>
        </w:rPr>
        <w:t xml:space="preserve">избегают </w:t>
      </w:r>
      <w:proofErr w:type="spellStart"/>
      <w:r w:rsidRPr="009B4C76">
        <w:rPr>
          <w:rFonts w:ascii="Times New Roman" w:hAnsi="Times New Roman"/>
          <w:color w:val="000000"/>
          <w:sz w:val="24"/>
          <w:szCs w:val="24"/>
          <w:lang w:eastAsia="ru-RU"/>
        </w:rPr>
        <w:t>секундировать</w:t>
      </w:r>
      <w:proofErr w:type="spellEnd"/>
      <w:r w:rsidRPr="009B4C76">
        <w:rPr>
          <w:rFonts w:ascii="Times New Roman" w:hAnsi="Times New Roman"/>
          <w:color w:val="000000"/>
          <w:sz w:val="24"/>
          <w:szCs w:val="24"/>
          <w:lang w:eastAsia="ru-RU"/>
        </w:rPr>
        <w:t xml:space="preserve"> своим ученикам и просят помочь в этом своих коллег. Но здесь все же лучше самому овладеть приемами психи</w:t>
      </w:r>
      <w:r w:rsidRPr="009B4C76">
        <w:rPr>
          <w:rFonts w:ascii="Times New Roman" w:hAnsi="Times New Roman"/>
          <w:color w:val="000000"/>
          <w:sz w:val="24"/>
          <w:szCs w:val="24"/>
          <w:lang w:eastAsia="ru-RU"/>
        </w:rPr>
        <w:softHyphen/>
        <w:t xml:space="preserve">ческой </w:t>
      </w:r>
      <w:proofErr w:type="spellStart"/>
      <w:r w:rsidRPr="009B4C76">
        <w:rPr>
          <w:rFonts w:ascii="Times New Roman" w:hAnsi="Times New Roman"/>
          <w:color w:val="000000"/>
          <w:sz w:val="24"/>
          <w:szCs w:val="24"/>
          <w:lang w:eastAsia="ru-RU"/>
        </w:rPr>
        <w:t>саморегуляции</w:t>
      </w:r>
      <w:proofErr w:type="spellEnd"/>
      <w:r w:rsidRPr="009B4C76">
        <w:rPr>
          <w:rFonts w:ascii="Times New Roman" w:hAnsi="Times New Roman"/>
          <w:color w:val="000000"/>
          <w:sz w:val="24"/>
          <w:szCs w:val="24"/>
          <w:lang w:eastAsia="ru-RU"/>
        </w:rPr>
        <w:t xml:space="preserve">, потому что никто не заменит личного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w:t>
      </w:r>
    </w:p>
    <w:p w:rsidR="000C5F46" w:rsidRDefault="000C5F46" w:rsidP="00C57612">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2.5 Восстановительные средства и мероприятия</w:t>
      </w: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Величина тренировочных нагрузок и повышение уровня трениро</w:t>
      </w:r>
      <w:r w:rsidRPr="009B4C76">
        <w:rPr>
          <w:rFonts w:ascii="Times New Roman" w:hAnsi="Times New Roman"/>
          <w:color w:val="000000"/>
          <w:sz w:val="24"/>
          <w:szCs w:val="24"/>
          <w:lang w:eastAsia="ru-RU"/>
        </w:rPr>
        <w:softHyphen/>
        <w:t>ванности зависят от темпов восстановительных процессов в организме спортсмена. Средства восстановления подразделяют на три типа: педа</w:t>
      </w:r>
      <w:r w:rsidRPr="009B4C76">
        <w:rPr>
          <w:rFonts w:ascii="Times New Roman" w:hAnsi="Times New Roman"/>
          <w:color w:val="000000"/>
          <w:sz w:val="24"/>
          <w:szCs w:val="24"/>
          <w:lang w:eastAsia="ru-RU"/>
        </w:rPr>
        <w:softHyphen/>
        <w:t>гогические, медико-биологические и психологические.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Факторы педагогического воздействия, обеспечивающие восстановление работоспособности: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Рациональное сочетание тренировочных средств разной направ</w:t>
      </w:r>
      <w:r w:rsidRPr="009B4C76">
        <w:rPr>
          <w:rFonts w:ascii="Times New Roman" w:hAnsi="Times New Roman"/>
          <w:color w:val="000000"/>
          <w:sz w:val="24"/>
          <w:szCs w:val="24"/>
          <w:lang w:eastAsia="ru-RU"/>
        </w:rPr>
        <w:softHyphen/>
        <w:t>ленности.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Правильное сочетание нагрузки и отдыха как в тренировочном занятии, так и в целостном тренировочном процессе.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Введение специальных восстановительных микроциклов и профи</w:t>
      </w:r>
      <w:r w:rsidRPr="009B4C76">
        <w:rPr>
          <w:rFonts w:ascii="Times New Roman" w:hAnsi="Times New Roman"/>
          <w:color w:val="000000"/>
          <w:sz w:val="24"/>
          <w:szCs w:val="24"/>
          <w:lang w:eastAsia="ru-RU"/>
        </w:rPr>
        <w:softHyphen/>
        <w:t>лактических разгрузок.</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Выбор оптимальных интервалов и видов отдыха.</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Оптимальное использование средств переключения видов спортив</w:t>
      </w:r>
      <w:r w:rsidRPr="009B4C76">
        <w:rPr>
          <w:rFonts w:ascii="Times New Roman" w:hAnsi="Times New Roman"/>
          <w:color w:val="000000"/>
          <w:sz w:val="24"/>
          <w:szCs w:val="24"/>
          <w:lang w:eastAsia="ru-RU"/>
        </w:rPr>
        <w:softHyphen/>
        <w:t>ной деятельности.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Полноценные разминки и заключительные части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Использование методов физических упражнений, направленных на стимулирование восстановительных процессов (дыхательные упражне</w:t>
      </w:r>
      <w:r w:rsidRPr="009B4C76">
        <w:rPr>
          <w:rFonts w:ascii="Times New Roman" w:hAnsi="Times New Roman"/>
          <w:color w:val="000000"/>
          <w:sz w:val="24"/>
          <w:szCs w:val="24"/>
          <w:lang w:eastAsia="ru-RU"/>
        </w:rPr>
        <w:softHyphen/>
        <w:t>ния, упражнения на расслабление и т.д.).</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Повышение эмоционального фона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Эффективная индивидуализация тренировочных воздействий и средств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Соблюдение режима дня, предусматривающего определенное вре</w:t>
      </w:r>
      <w:r w:rsidRPr="009B4C76">
        <w:rPr>
          <w:rFonts w:ascii="Times New Roman" w:hAnsi="Times New Roman"/>
          <w:color w:val="000000"/>
          <w:sz w:val="24"/>
          <w:szCs w:val="24"/>
          <w:lang w:eastAsia="ru-RU"/>
        </w:rPr>
        <w:softHyphen/>
        <w:t>мя для тренировок.</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Медико-биологические средства восстановления</w:t>
      </w:r>
    </w:p>
    <w:p w:rsidR="000C5F4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ростом объема средств специальной физической подготовки, интен</w:t>
      </w:r>
      <w:r w:rsidRPr="009B4C76">
        <w:rPr>
          <w:rFonts w:ascii="Times New Roman" w:hAnsi="Times New Roman"/>
          <w:color w:val="000000"/>
          <w:sz w:val="24"/>
          <w:szCs w:val="24"/>
          <w:lang w:eastAsia="ru-RU"/>
        </w:rPr>
        <w:softHyphen/>
        <w:t>сивности тренировочного процесса, соревновательной практики необхо</w:t>
      </w:r>
      <w:r w:rsidRPr="009B4C76">
        <w:rPr>
          <w:rFonts w:ascii="Times New Roman" w:hAnsi="Times New Roman"/>
          <w:color w:val="000000"/>
          <w:sz w:val="24"/>
          <w:szCs w:val="24"/>
          <w:lang w:eastAsia="ru-RU"/>
        </w:rPr>
        <w:softHyphen/>
        <w:t>димо увеличивать время, отводимое на восстановление организма юных спортсменов</w:t>
      </w:r>
      <w:r>
        <w:rPr>
          <w:rFonts w:ascii="Times New Roman" w:hAnsi="Times New Roman"/>
          <w:color w:val="000000"/>
          <w:sz w:val="24"/>
          <w:szCs w:val="24"/>
          <w:lang w:eastAsia="ru-RU"/>
        </w:rPr>
        <w:t xml:space="preserve"> под контролем врача - педиатра</w:t>
      </w:r>
      <w:r w:rsidRPr="009B4C76">
        <w:rPr>
          <w:rFonts w:ascii="Times New Roman" w:hAnsi="Times New Roman"/>
          <w:color w:val="000000"/>
          <w:sz w:val="24"/>
          <w:szCs w:val="24"/>
          <w:lang w:eastAsia="ru-RU"/>
        </w:rPr>
        <w:t xml:space="preserve">. </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Психологические методы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психологическим средствам восстановления относятся: психорегулирующие тренировки, разнообразный досуг, комфортабельные ус</w:t>
      </w:r>
      <w:r w:rsidRPr="009B4C76">
        <w:rPr>
          <w:rFonts w:ascii="Times New Roman" w:hAnsi="Times New Roman"/>
          <w:color w:val="000000"/>
          <w:sz w:val="24"/>
          <w:szCs w:val="24"/>
          <w:lang w:eastAsia="ru-RU"/>
        </w:rPr>
        <w:softHyphen/>
        <w:t xml:space="preserve">ловия быта; создание положительного эмоционального фона во время отдыха, цветовые и музыкальные воздействия. Положительное влияние на психику и эффективность восстановления оказывают достаточно высокие и значимые для спортсмена промежуточные цели </w:t>
      </w:r>
      <w:r>
        <w:rPr>
          <w:rFonts w:ascii="Times New Roman" w:hAnsi="Times New Roman"/>
          <w:color w:val="000000"/>
          <w:sz w:val="24"/>
          <w:szCs w:val="24"/>
          <w:lang w:eastAsia="ru-RU"/>
        </w:rPr>
        <w:t>занятия</w:t>
      </w:r>
      <w:r w:rsidRPr="009B4C76">
        <w:rPr>
          <w:rFonts w:ascii="Times New Roman" w:hAnsi="Times New Roman"/>
          <w:color w:val="000000"/>
          <w:sz w:val="24"/>
          <w:szCs w:val="24"/>
          <w:lang w:eastAsia="ru-RU"/>
        </w:rPr>
        <w:t xml:space="preserve"> и точное их достижение. Одним из эффективных методов восстановления является </w:t>
      </w:r>
      <w:proofErr w:type="spellStart"/>
      <w:r w:rsidRPr="009B4C76">
        <w:rPr>
          <w:rFonts w:ascii="Times New Roman" w:hAnsi="Times New Roman"/>
          <w:color w:val="000000"/>
          <w:sz w:val="24"/>
          <w:szCs w:val="24"/>
          <w:lang w:eastAsia="ru-RU"/>
        </w:rPr>
        <w:t>психомышечная</w:t>
      </w:r>
      <w:proofErr w:type="spellEnd"/>
      <w:r w:rsidRPr="009B4C76">
        <w:rPr>
          <w:rFonts w:ascii="Times New Roman" w:hAnsi="Times New Roman"/>
          <w:color w:val="000000"/>
          <w:sz w:val="24"/>
          <w:szCs w:val="24"/>
          <w:lang w:eastAsia="ru-RU"/>
        </w:rPr>
        <w:t xml:space="preserve"> тренировка (ПМТ). Проводить ПМТ можно индивидуально и с группой после тренировочного занятия. </w:t>
      </w:r>
      <w:r w:rsidRPr="009B4C76">
        <w:rPr>
          <w:rFonts w:ascii="Times New Roman" w:hAnsi="Times New Roman"/>
          <w:bCs/>
          <w:color w:val="000000"/>
          <w:sz w:val="24"/>
          <w:szCs w:val="24"/>
          <w:bdr w:val="none" w:sz="0" w:space="0" w:color="auto" w:frame="1"/>
          <w:lang w:eastAsia="ru-RU"/>
        </w:rPr>
        <w:t>Методические рекомендации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Постоянное применение одного и того же средства восстановления уменьшает восстановительный эффект, так как организм адаптируется к средствам локального воздействия. К средствам общего глобального воздействия (парная баня, сауна в сочетании с водными процедурами, общий ручной массаж, плавание и др.) адаптация организма происхо</w:t>
      </w:r>
      <w:r w:rsidRPr="009B4C76">
        <w:rPr>
          <w:rFonts w:ascii="Times New Roman" w:hAnsi="Times New Roman"/>
          <w:color w:val="000000"/>
          <w:sz w:val="24"/>
          <w:szCs w:val="24"/>
          <w:lang w:eastAsia="ru-RU"/>
        </w:rPr>
        <w:softHyphen/>
        <w:t>дит постепенно. В этой связи использование комплекса, а не отдельных восстановительных средств, дает больший эффект.</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составлении восстановительных комплексов следует помнить, что вначале надо применять средства общего глобального воздействия, а затем -локального.</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выборе восстановительных средств особое внимание необходи</w:t>
      </w:r>
      <w:r w:rsidRPr="009B4C76">
        <w:rPr>
          <w:rFonts w:ascii="Times New Roman" w:hAnsi="Times New Roman"/>
          <w:color w:val="000000"/>
          <w:sz w:val="24"/>
          <w:szCs w:val="24"/>
          <w:lang w:eastAsia="ru-RU"/>
        </w:rPr>
        <w:softHyphen/>
        <w:t>мо уделять индивидуальной переносимости тренировочных и соревно</w:t>
      </w:r>
      <w:r w:rsidRPr="009B4C76">
        <w:rPr>
          <w:rFonts w:ascii="Times New Roman" w:hAnsi="Times New Roman"/>
          <w:color w:val="000000"/>
          <w:sz w:val="24"/>
          <w:szCs w:val="24"/>
          <w:lang w:eastAsia="ru-RU"/>
        </w:rPr>
        <w:softHyphen/>
        <w:t>вательных нагрузок, для этой цели могут служить субъективные ощу</w:t>
      </w:r>
      <w:r w:rsidRPr="009B4C76">
        <w:rPr>
          <w:rFonts w:ascii="Times New Roman" w:hAnsi="Times New Roman"/>
          <w:color w:val="000000"/>
          <w:sz w:val="24"/>
          <w:szCs w:val="24"/>
          <w:lang w:eastAsia="ru-RU"/>
        </w:rPr>
        <w:softHyphen/>
        <w:t>щения юных спортсменов, а также объективные показатели контроля в тренировочных занятиях, рекомендованные выше.</w:t>
      </w:r>
    </w:p>
    <w:p w:rsidR="000C5F46" w:rsidRPr="009B4C76" w:rsidRDefault="000C5F46" w:rsidP="003733C3">
      <w:pPr>
        <w:widowControl w:val="0"/>
        <w:autoSpaceDE w:val="0"/>
        <w:autoSpaceDN w:val="0"/>
        <w:adjustRightInd w:val="0"/>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Педагогический и врачебный контроль</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 xml:space="preserve">Основными задачами </w:t>
      </w:r>
      <w:r w:rsidRPr="009B4C76">
        <w:rPr>
          <w:rFonts w:ascii="Times New Roman" w:hAnsi="Times New Roman"/>
          <w:color w:val="000000"/>
          <w:sz w:val="24"/>
          <w:szCs w:val="24"/>
          <w:lang w:eastAsia="ru-RU"/>
        </w:rPr>
        <w:t>медицинского обследования в группах начальной подготовки является контроль за состоянием здоровья, привитие гигиенических навыков и привычки неукоснительного выполнения рекомендаций врача. В начале и конце учебного года занимающиеся проходят углубленные медицинские обследования. Все это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углубленные медицинские обследования позволяют следить за динамикой этих показателей, а текущие обследования - контролировать переносимость тренировочных и соревновательных нагрузок и своевременно принимать необходимые лечебно-профилактические меры.</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за юными спортсменами предусматривает:</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возможны </w:t>
      </w:r>
      <w:r w:rsidRPr="009B4C76">
        <w:rPr>
          <w:rFonts w:ascii="Times New Roman" w:hAnsi="Times New Roman"/>
          <w:color w:val="000000"/>
          <w:sz w:val="24"/>
          <w:szCs w:val="24"/>
          <w:lang w:eastAsia="ru-RU"/>
        </w:rPr>
        <w:t>врачебно-педагогические наблюдения в процессе тренировочных занятий;</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специальной физической и технико-тактической подготовленности: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Бег на 30, 100 и 3000 м выполняется на дорожке стадиона или легкоатлетического манежа в спортивной обуви без шипов. В каждом забеге участвуют не менее двух учащихся, результаты регистрируются с точностью до десятой доли секунды. Разрешается только одна попыт</w:t>
      </w:r>
      <w:r w:rsidRPr="009B4C76">
        <w:rPr>
          <w:rFonts w:ascii="Times New Roman" w:hAnsi="Times New Roman"/>
          <w:color w:val="000000"/>
          <w:sz w:val="24"/>
          <w:szCs w:val="24"/>
          <w:lang w:eastAsia="ru-RU"/>
        </w:rPr>
        <w:softHyphen/>
        <w:t>ка, время фиксируется с точностью до 0,1 с.</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Прыжки в длину с места проводятся на нескользкой поверхности. Учащийся встает у стартовой линии в </w:t>
      </w:r>
      <w:proofErr w:type="spellStart"/>
      <w:r w:rsidRPr="009B4C76">
        <w:rPr>
          <w:rFonts w:ascii="Times New Roman" w:hAnsi="Times New Roman"/>
          <w:color w:val="000000"/>
          <w:sz w:val="24"/>
          <w:szCs w:val="24"/>
          <w:lang w:eastAsia="ru-RU"/>
        </w:rPr>
        <w:t>и.п</w:t>
      </w:r>
      <w:proofErr w:type="spellEnd"/>
      <w:r w:rsidRPr="009B4C76">
        <w:rPr>
          <w:rFonts w:ascii="Times New Roman" w:hAnsi="Times New Roman"/>
          <w:color w:val="000000"/>
          <w:sz w:val="24"/>
          <w:szCs w:val="24"/>
          <w:lang w:eastAsia="ru-RU"/>
        </w:rPr>
        <w:t>., ноги параллельно и толчком двумя ногами и взмахом рук совершает прыжок. Приземление происхо</w:t>
      </w:r>
      <w:r w:rsidRPr="009B4C76">
        <w:rPr>
          <w:rFonts w:ascii="Times New Roman" w:hAnsi="Times New Roman"/>
          <w:color w:val="000000"/>
          <w:sz w:val="24"/>
          <w:szCs w:val="24"/>
          <w:lang w:eastAsia="ru-RU"/>
        </w:rPr>
        <w:softHyphen/>
        <w:t xml:space="preserve">дит одновременно на обе ноги на покрытие, исключающее жесткое </w:t>
      </w:r>
      <w:r w:rsidRPr="009B4C76">
        <w:rPr>
          <w:rFonts w:ascii="Times New Roman" w:hAnsi="Times New Roman"/>
          <w:color w:val="000000"/>
          <w:sz w:val="24"/>
          <w:szCs w:val="24"/>
          <w:lang w:eastAsia="ru-RU"/>
        </w:rPr>
        <w:lastRenderedPageBreak/>
        <w:t>при</w:t>
      </w:r>
      <w:r w:rsidRPr="009B4C76">
        <w:rPr>
          <w:rFonts w:ascii="Times New Roman" w:hAnsi="Times New Roman"/>
          <w:color w:val="000000"/>
          <w:sz w:val="24"/>
          <w:szCs w:val="24"/>
          <w:lang w:eastAsia="ru-RU"/>
        </w:rPr>
        <w:softHyphen/>
        <w:t>земление. Измерение осуществляется по отметке, расположенной ближе к стартовой линии, записывается лучший результат из трех попыток в сантиметрах.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Сгибание и разгибание рук в упоре лежа. Выполняется максималь</w:t>
      </w:r>
      <w:r w:rsidRPr="009B4C76">
        <w:rPr>
          <w:rFonts w:ascii="Times New Roman" w:hAnsi="Times New Roman"/>
          <w:color w:val="000000"/>
          <w:sz w:val="24"/>
          <w:szCs w:val="24"/>
          <w:lang w:eastAsia="ru-RU"/>
        </w:rPr>
        <w:softHyphen/>
        <w:t xml:space="preserve">ное количество раз. </w:t>
      </w:r>
      <w:proofErr w:type="spellStart"/>
      <w:r w:rsidRPr="009B4C76">
        <w:rPr>
          <w:rFonts w:ascii="Times New Roman" w:hAnsi="Times New Roman"/>
          <w:color w:val="000000"/>
          <w:sz w:val="24"/>
          <w:szCs w:val="24"/>
          <w:lang w:eastAsia="ru-RU"/>
        </w:rPr>
        <w:t>И.п</w:t>
      </w:r>
      <w:proofErr w:type="spellEnd"/>
      <w:r w:rsidRPr="009B4C76">
        <w:rPr>
          <w:rFonts w:ascii="Times New Roman" w:hAnsi="Times New Roman"/>
          <w:color w:val="000000"/>
          <w:sz w:val="24"/>
          <w:szCs w:val="24"/>
          <w:lang w:eastAsia="ru-RU"/>
        </w:rPr>
        <w:t>. - упор лежа на горизонтальной поверхности, руки полностью выпрямлены в локтевых суставах, туловище и ноги со</w:t>
      </w:r>
      <w:r w:rsidRPr="009B4C76">
        <w:rPr>
          <w:rFonts w:ascii="Times New Roman" w:hAnsi="Times New Roman"/>
          <w:color w:val="000000"/>
          <w:sz w:val="24"/>
          <w:szCs w:val="24"/>
          <w:lang w:eastAsia="ru-RU"/>
        </w:rPr>
        <w:softHyphen/>
        <w:t xml:space="preserve">ставляет единую линию. Отжимание засчитывается, когда учащийся, коснувшись грудью пола, возвращается в </w:t>
      </w:r>
      <w:proofErr w:type="spellStart"/>
      <w:r w:rsidRPr="009B4C76">
        <w:rPr>
          <w:rFonts w:ascii="Times New Roman" w:hAnsi="Times New Roman"/>
          <w:color w:val="000000"/>
          <w:sz w:val="24"/>
          <w:szCs w:val="24"/>
          <w:lang w:eastAsia="ru-RU"/>
        </w:rPr>
        <w:t>и.п</w:t>
      </w:r>
      <w:proofErr w:type="spellEnd"/>
      <w:r w:rsidRPr="009B4C76">
        <w:rPr>
          <w:rFonts w:ascii="Times New Roman" w:hAnsi="Times New Roman"/>
          <w:color w:val="000000"/>
          <w:sz w:val="24"/>
          <w:szCs w:val="24"/>
          <w:lang w:eastAsia="ru-RU"/>
        </w:rPr>
        <w:t>. При выполнении упраж</w:t>
      </w:r>
      <w:r w:rsidRPr="009B4C76">
        <w:rPr>
          <w:rFonts w:ascii="Times New Roman" w:hAnsi="Times New Roman"/>
          <w:color w:val="000000"/>
          <w:sz w:val="24"/>
          <w:szCs w:val="24"/>
          <w:lang w:eastAsia="ru-RU"/>
        </w:rPr>
        <w:softHyphen/>
        <w:t>нения запрещены движения в тазобедренных суставах.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 положения виса на перекладине подъем прямых ног до касания перекладины. Регистрируется максимальное количество подъемов ног. Подъем ног выполняется без предварительных размахов.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Толчок ядра руками из положения боевой стойки сильнейшей и слабейшей рукой, толчок выполняется с места.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Жим штанги от груди из положения лежа на скамейке, регистри</w:t>
      </w:r>
      <w:r w:rsidRPr="009B4C76">
        <w:rPr>
          <w:rFonts w:ascii="Times New Roman" w:hAnsi="Times New Roman"/>
          <w:color w:val="000000"/>
          <w:sz w:val="24"/>
          <w:szCs w:val="24"/>
          <w:lang w:eastAsia="ru-RU"/>
        </w:rPr>
        <w:softHyphen/>
        <w:t>руется вес полных (до выпрямления рук) выжиманий.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тестированию уровня специальной физической подготовленности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Количество ударов по мешку за 8 с и 3 мин проводится в зале бокса, удары наносятся из боевой стойки со средней дистанции (дистанции вытянутой руки).</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Педагогический контроль включает показатели тренировочной и соревновательной деятельности (количество тренировочных дней, занятий, соревновательных дней, стартов).</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Исходный уровень состояния здоровья, физического развития, физической подготовленности, функциональных возможностей и динамика этих показателей вносятся в индивидуальную карту занимающихся.</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Тестирования по ОФП учащихся школы осуществляется в конце учебного года.</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Углубленное медицинское обследование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Один раз в полгода все учащиеся проходят углублен</w:t>
      </w:r>
      <w:r w:rsidRPr="009B4C76">
        <w:rPr>
          <w:rFonts w:ascii="Times New Roman" w:hAnsi="Times New Roman"/>
          <w:color w:val="000000"/>
          <w:sz w:val="24"/>
          <w:szCs w:val="24"/>
          <w:lang w:eastAsia="ru-RU"/>
        </w:rPr>
        <w:softHyphen/>
        <w:t xml:space="preserve">ное медицинское обследование. </w:t>
      </w:r>
      <w:r w:rsidRPr="009B4C76">
        <w:rPr>
          <w:rFonts w:ascii="Times New Roman" w:hAnsi="Times New Roman"/>
          <w:i/>
          <w:color w:val="000000"/>
          <w:sz w:val="24"/>
          <w:szCs w:val="24"/>
          <w:lang w:eastAsia="ru-RU"/>
        </w:rPr>
        <w:t>Основными задачами медицинского</w:t>
      </w:r>
      <w:r w:rsidRPr="009B4C76">
        <w:rPr>
          <w:rFonts w:ascii="Times New Roman" w:hAnsi="Times New Roman"/>
          <w:color w:val="000000"/>
          <w:sz w:val="24"/>
          <w:szCs w:val="24"/>
          <w:lang w:eastAsia="ru-RU"/>
        </w:rPr>
        <w:t xml:space="preserve"> обследования в группах начальной подготовки (НП) является контроль за состоянием здоровья, привитие гигиенических навыков и привычки неукоснительно выполнять рекомендации врача.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общем случае углубленное медицинское обследование юных боксеров позволяет установить исходный уровень состояния здоро</w:t>
      </w:r>
      <w:r w:rsidRPr="009B4C76">
        <w:rPr>
          <w:rFonts w:ascii="Times New Roman" w:hAnsi="Times New Roman"/>
          <w:color w:val="000000"/>
          <w:sz w:val="24"/>
          <w:szCs w:val="24"/>
          <w:lang w:eastAsia="ru-RU"/>
        </w:rPr>
        <w:softHyphen/>
        <w:t>вья, физического развития и функциональной подготовленности. В процессе многолетней подготовки углубленное медицинское обсле</w:t>
      </w:r>
      <w:r w:rsidRPr="009B4C76">
        <w:rPr>
          <w:rFonts w:ascii="Times New Roman" w:hAnsi="Times New Roman"/>
          <w:color w:val="000000"/>
          <w:sz w:val="24"/>
          <w:szCs w:val="24"/>
          <w:lang w:eastAsia="ru-RU"/>
        </w:rPr>
        <w:softHyphen/>
        <w:t>дование должно выявить динамику состояния основных систем орга</w:t>
      </w:r>
      <w:r w:rsidRPr="009B4C76">
        <w:rPr>
          <w:rFonts w:ascii="Times New Roman" w:hAnsi="Times New Roman"/>
          <w:color w:val="000000"/>
          <w:sz w:val="24"/>
          <w:szCs w:val="24"/>
          <w:lang w:eastAsia="ru-RU"/>
        </w:rPr>
        <w:softHyphen/>
        <w:t>низма спортсменов, определить основные компенсаторные факторы и потенциальные возможности их развития средствами тренировоч</w:t>
      </w:r>
      <w:r w:rsidRPr="009B4C76">
        <w:rPr>
          <w:rFonts w:ascii="Times New Roman" w:hAnsi="Times New Roman"/>
          <w:color w:val="000000"/>
          <w:sz w:val="24"/>
          <w:szCs w:val="24"/>
          <w:lang w:eastAsia="ru-RU"/>
        </w:rPr>
        <w:softHyphen/>
        <w:t>ных нагрузок. Таким образом, цель углубленного медицинского об</w:t>
      </w:r>
      <w:r w:rsidRPr="009B4C76">
        <w:rPr>
          <w:rFonts w:ascii="Times New Roman" w:hAnsi="Times New Roman"/>
          <w:color w:val="000000"/>
          <w:sz w:val="24"/>
          <w:szCs w:val="24"/>
          <w:lang w:eastAsia="ru-RU"/>
        </w:rPr>
        <w:softHyphen/>
        <w:t>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углубленного медицинского обследования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 Комплексная клиническая диагностика.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Оценка уровня здоровья и функционального состояния.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 Оценка сердечно-сосудистой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4. Оценка систем внешнего дыхания и газообмена.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5. Контроль состояния центральной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 Уровень функционирования периферической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7. Оценка состояния органов чувств.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8. Состояние вегетативной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9. Контроль за состоянием нервно-мышечного аппарата спортсменов.</w:t>
      </w:r>
    </w:p>
    <w:p w:rsidR="000C5F4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Текущий контроль тренировочного процесса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эффективного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в рамках программы те</w:t>
      </w:r>
      <w:r w:rsidRPr="009B4C76">
        <w:rPr>
          <w:rFonts w:ascii="Times New Roman" w:hAnsi="Times New Roman"/>
          <w:color w:val="000000"/>
          <w:sz w:val="24"/>
          <w:szCs w:val="24"/>
          <w:lang w:eastAsia="ru-RU"/>
        </w:rPr>
        <w:softHyphen/>
        <w:t>кущего обследования (ТО).</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ТО, на основании которого проводится индивидуальная коррекция тренировочных нагрузок, рекомендуется проводить на всех трениро</w:t>
      </w:r>
      <w:r w:rsidRPr="009B4C76">
        <w:rPr>
          <w:rFonts w:ascii="Times New Roman" w:hAnsi="Times New Roman"/>
          <w:color w:val="000000"/>
          <w:sz w:val="24"/>
          <w:szCs w:val="24"/>
          <w:lang w:eastAsia="ru-RU"/>
        </w:rPr>
        <w:softHyphen/>
        <w:t>вочных занятиях.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проведении ТО рекомендует</w:t>
      </w:r>
      <w:r w:rsidRPr="009B4C76">
        <w:rPr>
          <w:rFonts w:ascii="Times New Roman" w:hAnsi="Times New Roman"/>
          <w:color w:val="000000"/>
          <w:sz w:val="24"/>
          <w:szCs w:val="24"/>
          <w:lang w:eastAsia="ru-RU"/>
        </w:rPr>
        <w:softHyphen/>
        <w:t>ся регистрировать следующие параметры тренировочного процесса: средства подготовки (общефизическая подготовка - ОФП, специаль</w:t>
      </w:r>
      <w:r w:rsidRPr="009B4C76">
        <w:rPr>
          <w:rFonts w:ascii="Times New Roman" w:hAnsi="Times New Roman"/>
          <w:color w:val="000000"/>
          <w:sz w:val="24"/>
          <w:szCs w:val="24"/>
          <w:lang w:eastAsia="ru-RU"/>
        </w:rPr>
        <w:softHyphen/>
        <w:t xml:space="preserve">ная физическая подготовка - СФП, специальная подготовка - СП и соревновательная подготовка - </w:t>
      </w:r>
      <w:proofErr w:type="spellStart"/>
      <w:r w:rsidRPr="009B4C76">
        <w:rPr>
          <w:rFonts w:ascii="Times New Roman" w:hAnsi="Times New Roman"/>
          <w:color w:val="000000"/>
          <w:sz w:val="24"/>
          <w:szCs w:val="24"/>
          <w:lang w:eastAsia="ru-RU"/>
        </w:rPr>
        <w:t>СорП</w:t>
      </w:r>
      <w:proofErr w:type="spellEnd"/>
      <w:r w:rsidRPr="009B4C76">
        <w:rPr>
          <w:rFonts w:ascii="Times New Roman" w:hAnsi="Times New Roman"/>
          <w:color w:val="000000"/>
          <w:sz w:val="24"/>
          <w:szCs w:val="24"/>
          <w:lang w:eastAsia="ru-RU"/>
        </w:rPr>
        <w:t>); время или объем тренировоч</w:t>
      </w:r>
      <w:r w:rsidRPr="009B4C76">
        <w:rPr>
          <w:rFonts w:ascii="Times New Roman" w:hAnsi="Times New Roman"/>
          <w:color w:val="000000"/>
          <w:sz w:val="24"/>
          <w:szCs w:val="24"/>
          <w:lang w:eastAsia="ru-RU"/>
        </w:rPr>
        <w:softHyphen/>
        <w:t>ного задания, применяемого средства подготовки в минутах; интен</w:t>
      </w:r>
      <w:r w:rsidRPr="009B4C76">
        <w:rPr>
          <w:rFonts w:ascii="Times New Roman" w:hAnsi="Times New Roman"/>
          <w:color w:val="000000"/>
          <w:sz w:val="24"/>
          <w:szCs w:val="24"/>
          <w:lang w:eastAsia="ru-RU"/>
        </w:rPr>
        <w:softHyphen/>
        <w:t>сивность тренировочного задания по частоте сердечных сокращений (ЧСС)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контроля за функциональным состоянием юных спортсме</w:t>
      </w:r>
      <w:r w:rsidRPr="009B4C76">
        <w:rPr>
          <w:rFonts w:ascii="Times New Roman" w:hAnsi="Times New Roman"/>
          <w:color w:val="000000"/>
          <w:sz w:val="24"/>
          <w:szCs w:val="24"/>
          <w:lang w:eastAsia="ru-RU"/>
        </w:rPr>
        <w:softHyphen/>
        <w:t xml:space="preserve">нов измеряется ЧСС. Она определяется </w:t>
      </w:r>
      <w:proofErr w:type="spellStart"/>
      <w:r w:rsidRPr="009B4C76">
        <w:rPr>
          <w:rFonts w:ascii="Times New Roman" w:hAnsi="Times New Roman"/>
          <w:color w:val="000000"/>
          <w:sz w:val="24"/>
          <w:szCs w:val="24"/>
          <w:lang w:eastAsia="ru-RU"/>
        </w:rPr>
        <w:t>пальпаторно</w:t>
      </w:r>
      <w:proofErr w:type="spellEnd"/>
      <w:r w:rsidRPr="009B4C76">
        <w:rPr>
          <w:rFonts w:ascii="Times New Roman" w:hAnsi="Times New Roman"/>
          <w:color w:val="000000"/>
          <w:sz w:val="24"/>
          <w:szCs w:val="24"/>
          <w:lang w:eastAsia="ru-RU"/>
        </w:rPr>
        <w:t>, путем подсче</w:t>
      </w:r>
      <w:r w:rsidRPr="009B4C76">
        <w:rPr>
          <w:rFonts w:ascii="Times New Roman" w:hAnsi="Times New Roman"/>
          <w:color w:val="000000"/>
          <w:sz w:val="24"/>
          <w:szCs w:val="24"/>
          <w:lang w:eastAsia="ru-RU"/>
        </w:rPr>
        <w:softHyphen/>
        <w:t>та пульсовых ударов в области лучевой артерии на руке, сонной ар</w:t>
      </w:r>
      <w:r w:rsidRPr="009B4C76">
        <w:rPr>
          <w:rFonts w:ascii="Times New Roman" w:hAnsi="Times New Roman"/>
          <w:color w:val="000000"/>
          <w:sz w:val="24"/>
          <w:szCs w:val="24"/>
          <w:lang w:eastAsia="ru-RU"/>
        </w:rPr>
        <w:softHyphen/>
        <w:t>терии в области шеи или непосредственно в области сердца. ЧСС считается в течение 10, 15 или 30 с, с последующим пересчетом уда</w:t>
      </w:r>
      <w:r w:rsidRPr="009B4C76">
        <w:rPr>
          <w:rFonts w:ascii="Times New Roman" w:hAnsi="Times New Roman"/>
          <w:color w:val="000000"/>
          <w:sz w:val="24"/>
          <w:szCs w:val="24"/>
          <w:lang w:eastAsia="ru-RU"/>
        </w:rPr>
        <w:softHyphen/>
        <w:t>ров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анализе тренировочных нагрузок определяется их преимуще</w:t>
      </w:r>
      <w:r w:rsidRPr="009B4C76">
        <w:rPr>
          <w:rFonts w:ascii="Times New Roman" w:hAnsi="Times New Roman"/>
          <w:color w:val="000000"/>
          <w:sz w:val="24"/>
          <w:szCs w:val="24"/>
          <w:lang w:eastAsia="ru-RU"/>
        </w:rPr>
        <w:softHyphen/>
        <w:t>ственная направленность по каждому тренировочному заданию. В таблице 21 представлены значения ЧСС и преимущественной направлен</w:t>
      </w:r>
      <w:r w:rsidRPr="009B4C76">
        <w:rPr>
          <w:rFonts w:ascii="Times New Roman" w:hAnsi="Times New Roman"/>
          <w:color w:val="000000"/>
          <w:sz w:val="24"/>
          <w:szCs w:val="24"/>
          <w:lang w:eastAsia="ru-RU"/>
        </w:rPr>
        <w:softHyphen/>
        <w:t>ности физиологической мощности выполненной работы.</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21</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Направленность тренировочных нагрузок с учетом основных путей энергообеспечения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45"/>
        <w:gridCol w:w="3571"/>
      </w:tblGrid>
      <w:tr w:rsidR="000C5F46" w:rsidRPr="00EA4763" w:rsidTr="009B4C76">
        <w:trPr>
          <w:trHeight w:val="273"/>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ЧСС (уд./мин)</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Направленность</w:t>
            </w:r>
          </w:p>
        </w:tc>
      </w:tr>
      <w:tr w:rsidR="000C5F46" w:rsidRPr="00EA4763" w:rsidTr="009B4C76">
        <w:trPr>
          <w:trHeight w:val="296"/>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100-130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(восстановительная)</w:t>
            </w:r>
          </w:p>
        </w:tc>
      </w:tr>
      <w:tr w:rsidR="000C5F46" w:rsidRPr="00EA4763" w:rsidTr="009B4C76">
        <w:trPr>
          <w:trHeight w:val="169"/>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140-170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(тренирующая)</w:t>
            </w:r>
          </w:p>
        </w:tc>
      </w:tr>
      <w:tr w:rsidR="000C5F46" w:rsidRPr="00EA4763" w:rsidTr="009B4C76">
        <w:trPr>
          <w:trHeight w:val="192"/>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160-190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Анаэробно-аэробная (выносливость)</w:t>
            </w:r>
          </w:p>
        </w:tc>
      </w:tr>
      <w:tr w:rsidR="000C5F46" w:rsidRPr="00EA4763" w:rsidTr="009B4C76">
        <w:trPr>
          <w:trHeight w:val="245"/>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Лактатная</w:t>
            </w:r>
            <w:proofErr w:type="spellEnd"/>
            <w:r w:rsidRPr="009B4C76">
              <w:rPr>
                <w:rFonts w:ascii="Times New Roman" w:hAnsi="Times New Roman"/>
                <w:color w:val="000000"/>
                <w:sz w:val="16"/>
                <w:szCs w:val="16"/>
                <w:lang w:eastAsia="ru-RU"/>
              </w:rPr>
              <w:t>-анаэробная (спец. выносливость)</w:t>
            </w:r>
          </w:p>
        </w:tc>
      </w:tr>
      <w:tr w:rsidR="000C5F46" w:rsidRPr="00EA4763" w:rsidTr="009B4C76">
        <w:trPr>
          <w:trHeight w:val="268"/>
          <w:jc w:val="center"/>
        </w:trPr>
        <w:tc>
          <w:tcPr>
            <w:tcW w:w="144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Алактатная</w:t>
            </w:r>
            <w:proofErr w:type="spellEnd"/>
            <w:r w:rsidRPr="009B4C76">
              <w:rPr>
                <w:rFonts w:ascii="Times New Roman" w:hAnsi="Times New Roman"/>
                <w:color w:val="000000"/>
                <w:sz w:val="16"/>
                <w:szCs w:val="16"/>
                <w:lang w:eastAsia="ru-RU"/>
              </w:rPr>
              <w:t>-анаэробная (скорость - сила)</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ЧСС контролируется и оценивается интенсивность трениро</w:t>
      </w:r>
      <w:r w:rsidRPr="009B4C76">
        <w:rPr>
          <w:rFonts w:ascii="Times New Roman" w:hAnsi="Times New Roman"/>
          <w:color w:val="000000"/>
          <w:sz w:val="24"/>
          <w:szCs w:val="24"/>
          <w:lang w:eastAsia="ru-RU"/>
        </w:rPr>
        <w:softHyphen/>
        <w:t>вочной нагрузки, которая лежит в основе планирования как одного тренировочного занятия, так и планирования в микро-, мезо- и мак</w:t>
      </w:r>
      <w:r w:rsidRPr="009B4C76">
        <w:rPr>
          <w:rFonts w:ascii="Times New Roman" w:hAnsi="Times New Roman"/>
          <w:color w:val="000000"/>
          <w:sz w:val="24"/>
          <w:szCs w:val="24"/>
          <w:lang w:eastAsia="ru-RU"/>
        </w:rPr>
        <w:softHyphen/>
        <w:t>роциклах подготовки. Фактическое значение ЧСС позволяет оценить возможности реализации планируемой интенсивности юным спорт</w:t>
      </w:r>
      <w:r w:rsidRPr="009B4C76">
        <w:rPr>
          <w:rFonts w:ascii="Times New Roman" w:hAnsi="Times New Roman"/>
          <w:color w:val="000000"/>
          <w:sz w:val="24"/>
          <w:szCs w:val="24"/>
          <w:lang w:eastAsia="ru-RU"/>
        </w:rPr>
        <w:softHyphen/>
        <w:t>сменом. В таблице 22 представлена шкала интенсивности тренировоч</w:t>
      </w:r>
      <w:r w:rsidRPr="009B4C76">
        <w:rPr>
          <w:rFonts w:ascii="Times New Roman" w:hAnsi="Times New Roman"/>
          <w:color w:val="000000"/>
          <w:sz w:val="24"/>
          <w:szCs w:val="24"/>
          <w:lang w:eastAsia="ru-RU"/>
        </w:rPr>
        <w:softHyphen/>
        <w:t>ных нагрузок.</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22</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Шкала интенсивности тренировочных нагрузок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80"/>
        <w:gridCol w:w="1965"/>
        <w:gridCol w:w="2040"/>
      </w:tblGrid>
      <w:tr w:rsidR="000C5F46" w:rsidRPr="00EA4763" w:rsidTr="009B4C76">
        <w:trPr>
          <w:trHeight w:val="229"/>
          <w:jc w:val="center"/>
        </w:trPr>
        <w:tc>
          <w:tcPr>
            <w:tcW w:w="2280" w:type="dxa"/>
            <w:vMerge w:val="restart"/>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Интенсивность</w:t>
            </w:r>
          </w:p>
        </w:tc>
        <w:tc>
          <w:tcPr>
            <w:tcW w:w="3990" w:type="dxa"/>
            <w:gridSpan w:val="2"/>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ЧСС</w:t>
            </w:r>
          </w:p>
        </w:tc>
      </w:tr>
      <w:tr w:rsidR="000C5F46" w:rsidRPr="00EA4763" w:rsidTr="009B4C76">
        <w:trPr>
          <w:trHeight w:val="166"/>
          <w:jc w:val="center"/>
        </w:trPr>
        <w:tc>
          <w:tcPr>
            <w:tcW w:w="0" w:type="auto"/>
            <w:vMerge/>
            <w:shd w:val="clear" w:color="auto" w:fill="F9F9F9"/>
            <w:vAlign w:val="center"/>
          </w:tcPr>
          <w:p w:rsidR="000C5F46" w:rsidRPr="009B4C76" w:rsidRDefault="000C5F46" w:rsidP="008565EF">
            <w:pPr>
              <w:spacing w:after="0" w:line="240" w:lineRule="auto"/>
              <w:jc w:val="both"/>
              <w:rPr>
                <w:rFonts w:ascii="Times New Roman" w:hAnsi="Times New Roman"/>
                <w:b/>
                <w:color w:val="000000"/>
                <w:sz w:val="18"/>
                <w:szCs w:val="18"/>
                <w:lang w:eastAsia="ru-RU"/>
              </w:rPr>
            </w:pP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уд./10 с</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уд./мин</w:t>
            </w:r>
          </w:p>
        </w:tc>
      </w:tr>
      <w:tr w:rsidR="000C5F46" w:rsidRPr="00EA4763" w:rsidTr="009B4C76">
        <w:trPr>
          <w:trHeight w:val="129"/>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Максимальная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30 и &lt;</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180 и &lt;</w:t>
            </w:r>
          </w:p>
        </w:tc>
      </w:tr>
      <w:tr w:rsidR="000C5F46" w:rsidRPr="00EA4763" w:rsidTr="009B4C76">
        <w:trPr>
          <w:trHeight w:val="176"/>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Большая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29-26</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174-156</w:t>
            </w:r>
          </w:p>
        </w:tc>
      </w:tr>
      <w:tr w:rsidR="000C5F46" w:rsidRPr="00EA4763" w:rsidTr="009B4C76">
        <w:trPr>
          <w:trHeight w:val="208"/>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Средняя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25-22</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150-132</w:t>
            </w:r>
          </w:p>
        </w:tc>
      </w:tr>
      <w:tr w:rsidR="000C5F46" w:rsidRPr="00EA4763" w:rsidTr="009B4C76">
        <w:trPr>
          <w:trHeight w:val="157"/>
          <w:jc w:val="center"/>
        </w:trPr>
        <w:tc>
          <w:tcPr>
            <w:tcW w:w="228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Малая</w:t>
            </w:r>
          </w:p>
        </w:tc>
        <w:tc>
          <w:tcPr>
            <w:tcW w:w="196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21-18</w:t>
            </w:r>
          </w:p>
        </w:tc>
        <w:tc>
          <w:tcPr>
            <w:tcW w:w="204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126-108</w:t>
            </w:r>
          </w:p>
        </w:tc>
      </w:tr>
    </w:tbl>
    <w:p w:rsidR="000C5F46" w:rsidRPr="009B4C76" w:rsidRDefault="000C5F46" w:rsidP="008565EF">
      <w:pPr>
        <w:spacing w:after="75" w:line="312" w:lineRule="atLeast"/>
        <w:jc w:val="both"/>
        <w:rPr>
          <w:rFonts w:ascii="Times New Roman" w:hAnsi="Times New Roman"/>
          <w:color w:val="000000"/>
          <w:sz w:val="20"/>
          <w:szCs w:val="20"/>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оценки адаптации спортсменов к тренировочным нагрузкам рекомендуется процедура исследования физической работоспособно</w:t>
      </w:r>
      <w:r w:rsidRPr="009B4C76">
        <w:rPr>
          <w:rFonts w:ascii="Times New Roman" w:hAnsi="Times New Roman"/>
          <w:color w:val="000000"/>
          <w:sz w:val="24"/>
          <w:szCs w:val="24"/>
          <w:lang w:eastAsia="ru-RU"/>
        </w:rPr>
        <w:softHyphen/>
        <w:t xml:space="preserve">сти сердечно-сосудистой системы при проведении пробы </w:t>
      </w:r>
      <w:proofErr w:type="spellStart"/>
      <w:r w:rsidRPr="009B4C76">
        <w:rPr>
          <w:rFonts w:ascii="Times New Roman" w:hAnsi="Times New Roman"/>
          <w:color w:val="000000"/>
          <w:sz w:val="24"/>
          <w:szCs w:val="24"/>
          <w:lang w:eastAsia="ru-RU"/>
        </w:rPr>
        <w:t>Руффье</w:t>
      </w:r>
      <w:proofErr w:type="spellEnd"/>
      <w:r w:rsidRPr="009B4C76">
        <w:rPr>
          <w:rFonts w:ascii="Times New Roman" w:hAnsi="Times New Roman"/>
          <w:color w:val="000000"/>
          <w:sz w:val="24"/>
          <w:szCs w:val="24"/>
          <w:lang w:eastAsia="ru-RU"/>
        </w:rPr>
        <w:t xml:space="preserve"> - Дик</w:t>
      </w:r>
      <w:r w:rsidRPr="009B4C76">
        <w:rPr>
          <w:rFonts w:ascii="Times New Roman" w:hAnsi="Times New Roman"/>
          <w:color w:val="000000"/>
          <w:sz w:val="24"/>
          <w:szCs w:val="24"/>
          <w:lang w:eastAsia="ru-RU"/>
        </w:rPr>
        <w:softHyphen/>
        <w:t>сона. Проба проста в проведении и расчете и может быть выполнена тренером перед каждой тренировкой. Процедура тестирования начи</w:t>
      </w:r>
      <w:r w:rsidRPr="009B4C76">
        <w:rPr>
          <w:rFonts w:ascii="Times New Roman" w:hAnsi="Times New Roman"/>
          <w:color w:val="000000"/>
          <w:sz w:val="24"/>
          <w:szCs w:val="24"/>
          <w:lang w:eastAsia="ru-RU"/>
        </w:rPr>
        <w:softHyphen/>
        <w:t xml:space="preserve">нается с измерения ЧСС в покое, после 5-минутного отдыха (Р1), в положении сидя. Затем выполняется 30 глубоких приседаний за 45 с </w:t>
      </w:r>
      <w:proofErr w:type="spellStart"/>
      <w:r w:rsidRPr="009B4C76">
        <w:rPr>
          <w:rFonts w:ascii="Times New Roman" w:hAnsi="Times New Roman"/>
          <w:color w:val="000000"/>
          <w:sz w:val="24"/>
          <w:szCs w:val="24"/>
          <w:lang w:eastAsia="ru-RU"/>
        </w:rPr>
        <w:t>с</w:t>
      </w:r>
      <w:proofErr w:type="spellEnd"/>
      <w:r w:rsidRPr="009B4C76">
        <w:rPr>
          <w:rFonts w:ascii="Times New Roman" w:hAnsi="Times New Roman"/>
          <w:color w:val="000000"/>
          <w:sz w:val="24"/>
          <w:szCs w:val="24"/>
          <w:lang w:eastAsia="ru-RU"/>
        </w:rPr>
        <w:t xml:space="preserve"> выпрямлением рук перед собой. Во время подъема руки опускаются вдоль туловища. Сразу же после окончания 30 приседаний измеряется пульс (Р2) в положении стоя, а после минутного отдыха - в положении сидя (РЗ).</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Оценка скорости восстановления пульса (индекс </w:t>
      </w:r>
      <w:proofErr w:type="spellStart"/>
      <w:r w:rsidRPr="009B4C76">
        <w:rPr>
          <w:rFonts w:ascii="Times New Roman" w:hAnsi="Times New Roman"/>
          <w:color w:val="000000"/>
          <w:sz w:val="24"/>
          <w:szCs w:val="24"/>
          <w:lang w:eastAsia="ru-RU"/>
        </w:rPr>
        <w:t>Руффье</w:t>
      </w:r>
      <w:proofErr w:type="spellEnd"/>
      <w:r w:rsidRPr="009B4C76">
        <w:rPr>
          <w:rFonts w:ascii="Times New Roman" w:hAnsi="Times New Roman"/>
          <w:color w:val="000000"/>
          <w:sz w:val="24"/>
          <w:szCs w:val="24"/>
          <w:lang w:eastAsia="ru-RU"/>
        </w:rPr>
        <w:t>) произво</w:t>
      </w:r>
      <w:r w:rsidRPr="009B4C76">
        <w:rPr>
          <w:rFonts w:ascii="Times New Roman" w:hAnsi="Times New Roman"/>
          <w:color w:val="000000"/>
          <w:sz w:val="24"/>
          <w:szCs w:val="24"/>
          <w:lang w:eastAsia="ru-RU"/>
        </w:rPr>
        <w:softHyphen/>
        <w:t>дится по формуле:</w:t>
      </w: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R = ((Р1+Р2+РЗ)-200)/10.</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Качественная оценка работоспособности представлена в таблице 23.</w:t>
      </w:r>
    </w:p>
    <w:p w:rsidR="000C5F46" w:rsidRPr="009B4C76" w:rsidRDefault="000C5F46" w:rsidP="008565EF">
      <w:pPr>
        <w:spacing w:after="75" w:line="312" w:lineRule="atLeast"/>
        <w:ind w:left="7788" w:firstLine="708"/>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Таблица 23</w:t>
      </w:r>
    </w:p>
    <w:p w:rsidR="000C5F46" w:rsidRPr="009B4C76" w:rsidRDefault="000C5F46" w:rsidP="008565EF">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Оценка адаптации организма спортсмена к предыдущей работе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10"/>
        <w:gridCol w:w="2760"/>
      </w:tblGrid>
      <w:tr w:rsidR="000C5F46" w:rsidRPr="00EA4763" w:rsidTr="009B4C76">
        <w:trPr>
          <w:trHeight w:val="216"/>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Качественная оценка</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xml:space="preserve">Индекс </w:t>
            </w:r>
            <w:proofErr w:type="spellStart"/>
            <w:r w:rsidRPr="009B4C76">
              <w:rPr>
                <w:rFonts w:ascii="Times New Roman" w:hAnsi="Times New Roman"/>
                <w:b/>
                <w:color w:val="000000"/>
                <w:sz w:val="20"/>
                <w:szCs w:val="20"/>
                <w:lang w:eastAsia="ru-RU"/>
              </w:rPr>
              <w:t>Руффье</w:t>
            </w:r>
            <w:proofErr w:type="spellEnd"/>
          </w:p>
        </w:tc>
      </w:tr>
      <w:tr w:rsidR="000C5F46" w:rsidRPr="00EA4763" w:rsidTr="009B4C76">
        <w:trPr>
          <w:trHeight w:val="241"/>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lastRenderedPageBreak/>
              <w:t>Отлично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 и менее</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Хорошо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3-6</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Удовлетворительно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7-10</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11-14</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Очень 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15-17</w:t>
            </w:r>
          </w:p>
        </w:tc>
      </w:tr>
      <w:tr w:rsidR="000C5F46" w:rsidRPr="00EA4763" w:rsidTr="009B4C76">
        <w:trPr>
          <w:trHeight w:val="300"/>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Критическое</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18 и более</w:t>
            </w:r>
          </w:p>
        </w:tc>
      </w:tr>
    </w:tbl>
    <w:p w:rsidR="000C5F46" w:rsidRPr="009B4C76" w:rsidRDefault="000C5F46" w:rsidP="008565EF">
      <w:pPr>
        <w:spacing w:after="0" w:line="312" w:lineRule="atLeast"/>
        <w:jc w:val="both"/>
        <w:rPr>
          <w:rFonts w:ascii="Times New Roman" w:hAnsi="Times New Roman"/>
          <w:b/>
          <w:bCs/>
          <w:color w:val="000000"/>
          <w:sz w:val="20"/>
          <w:szCs w:val="20"/>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2.6 Программный материал для практических занятий</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2.6.1 Примерные схемы недельных микроциклов для УТ этапов.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Развивающий физический микроцикл (РФ).</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Задачи микроцикла</w:t>
      </w:r>
      <w:r w:rsidRPr="009B4C76">
        <w:rPr>
          <w:rFonts w:ascii="Times New Roman" w:hAnsi="Times New Roman"/>
          <w:color w:val="000000"/>
          <w:sz w:val="24"/>
          <w:szCs w:val="24"/>
          <w:lang w:eastAsia="ru-RU"/>
        </w:rPr>
        <w:t xml:space="preserve">: повышение уровня общей физической подготовленности, развитие специальной силы, быстроты, выносливости; изучение и совершенствование техники бокса, уделяя основное внимание комбинациям технических действий (таблица 24). </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Развивающий технический микроцикл (РТ).</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24</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РФ-микроцикле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36</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45</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42</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8565EF">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25</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РТ- 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51</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67</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Задачи микроцикла: продолжение развития физических и специальных качеств, совершенствование техники бокса в условиях отработки и в учебных спаррингах (таблица 25).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Контрольный недельный микроцикл (К) (таблица 26)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xml:space="preserve">Задачи микроцикла: контроль функциональной подготовленности и надежности выполнения технико-тактических действий в соревновательных режимах. </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26</w:t>
      </w:r>
    </w:p>
    <w:p w:rsidR="000C5F46" w:rsidRPr="009B4C76" w:rsidRDefault="000C5F46" w:rsidP="008565EF">
      <w:pPr>
        <w:spacing w:after="0" w:line="240" w:lineRule="auto"/>
        <w:ind w:firstLine="709"/>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xml:space="preserve"> Процентное распределение времени тренировки по средствам подготовки в К-микроцикле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73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12</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80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r w:rsidRPr="009B4C76">
        <w:rPr>
          <w:rFonts w:ascii="Times New Roman" w:hAnsi="Times New Roman"/>
          <w:bCs/>
          <w:i/>
          <w:color w:val="000000"/>
          <w:sz w:val="24"/>
          <w:szCs w:val="24"/>
          <w:bdr w:val="none" w:sz="0" w:space="0" w:color="auto" w:frame="1"/>
          <w:lang w:eastAsia="ru-RU"/>
        </w:rPr>
        <w:t>2.6.2 Технико-тактическая подготовка</w:t>
      </w:r>
    </w:p>
    <w:p w:rsidR="000C5F4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Учебный план занятий с боксерами-новичками на 1-й и 2-й год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 раздел.</w:t>
      </w:r>
      <w:r w:rsidRPr="009B4C76">
        <w:rPr>
          <w:rFonts w:ascii="Times New Roman" w:hAnsi="Times New Roman"/>
          <w:color w:val="000000"/>
          <w:sz w:val="24"/>
          <w:szCs w:val="24"/>
          <w:lang w:eastAsia="ru-RU"/>
        </w:rPr>
        <w:t xml:space="preserve"> Изучение и совершенствование боевой стойки и передви</w:t>
      </w:r>
      <w:r w:rsidRPr="009B4C76">
        <w:rPr>
          <w:rFonts w:ascii="Times New Roman" w:hAnsi="Times New Roman"/>
          <w:color w:val="000000"/>
          <w:sz w:val="24"/>
          <w:szCs w:val="24"/>
          <w:lang w:eastAsia="ru-RU"/>
        </w:rPr>
        <w:softHyphen/>
        <w:t>жений, изучение прямых ударов левой и правой в голову и защиты от них.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учебного материала этого раздела основное внимание уделяется стабильности и правильности боевой стойки, а также пра</w:t>
      </w:r>
      <w:r w:rsidRPr="009B4C76">
        <w:rPr>
          <w:rFonts w:ascii="Times New Roman" w:hAnsi="Times New Roman"/>
          <w:color w:val="000000"/>
          <w:sz w:val="24"/>
          <w:szCs w:val="24"/>
          <w:lang w:eastAsia="ru-RU"/>
        </w:rPr>
        <w:softHyphen/>
        <w:t>вильности нанесения прямых ударов в голову, причем удары должны выполняться как на месте, так и в движении одиночными и слитными шагами в различных направлениях.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Изучение тактики на этом ограничивается маскировкой начала уда</w:t>
      </w:r>
      <w:r w:rsidRPr="009B4C76">
        <w:rPr>
          <w:rFonts w:ascii="Times New Roman" w:hAnsi="Times New Roman"/>
          <w:color w:val="000000"/>
          <w:sz w:val="24"/>
          <w:szCs w:val="24"/>
          <w:lang w:eastAsia="ru-RU"/>
        </w:rPr>
        <w:softHyphen/>
        <w:t>ра, нанесением обманных ударов в голову, а также неожиданными че</w:t>
      </w:r>
      <w:r w:rsidRPr="009B4C76">
        <w:rPr>
          <w:rFonts w:ascii="Times New Roman" w:hAnsi="Times New Roman"/>
          <w:color w:val="000000"/>
          <w:sz w:val="24"/>
          <w:szCs w:val="24"/>
          <w:lang w:eastAsia="ru-RU"/>
        </w:rPr>
        <w:softHyphen/>
        <w:t>редованиями атак, уходов и контратак.</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 раздела отводится 4 месяца с сен</w:t>
      </w:r>
      <w:r w:rsidRPr="009B4C76">
        <w:rPr>
          <w:rFonts w:ascii="Times New Roman" w:hAnsi="Times New Roman"/>
          <w:color w:val="000000"/>
          <w:sz w:val="24"/>
          <w:szCs w:val="24"/>
          <w:lang w:eastAsia="ru-RU"/>
        </w:rPr>
        <w:softHyphen/>
        <w:t>тября по декабрь. В период зимних каникул (январь) лучшие боксеры проводят первый бой.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II раздел.</w:t>
      </w:r>
      <w:r w:rsidRPr="009B4C76">
        <w:rPr>
          <w:rFonts w:ascii="Times New Roman" w:hAnsi="Times New Roman"/>
          <w:color w:val="000000"/>
          <w:sz w:val="24"/>
          <w:szCs w:val="24"/>
          <w:lang w:eastAsia="ru-RU"/>
        </w:rPr>
        <w:t xml:space="preserve"> Изучение и совершенствование прямых ударов в тулови</w:t>
      </w:r>
      <w:r w:rsidRPr="009B4C76">
        <w:rPr>
          <w:rFonts w:ascii="Times New Roman" w:hAnsi="Times New Roman"/>
          <w:color w:val="000000"/>
          <w:sz w:val="24"/>
          <w:szCs w:val="24"/>
          <w:lang w:eastAsia="ru-RU"/>
        </w:rPr>
        <w:softHyphen/>
        <w:t>ще (одиночных, двойных и серий) и защит от них. Дальнейшее совер</w:t>
      </w:r>
      <w:r w:rsidRPr="009B4C76">
        <w:rPr>
          <w:rFonts w:ascii="Times New Roman" w:hAnsi="Times New Roman"/>
          <w:color w:val="000000"/>
          <w:sz w:val="24"/>
          <w:szCs w:val="24"/>
          <w:lang w:eastAsia="ru-RU"/>
        </w:rPr>
        <w:softHyphen/>
        <w:t>шенствование прямых ударов в голову (особенно двойных ударов и серий) и защит от них. Применение изучаемого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освоении учебного материала этого раздела особое внимание уделяется качеству боевой стойки, так как наклоны туловища при вы</w:t>
      </w:r>
      <w:r w:rsidRPr="009B4C76">
        <w:rPr>
          <w:rFonts w:ascii="Times New Roman" w:hAnsi="Times New Roman"/>
          <w:color w:val="000000"/>
          <w:sz w:val="24"/>
          <w:szCs w:val="24"/>
          <w:lang w:eastAsia="ru-RU"/>
        </w:rPr>
        <w:softHyphen/>
        <w:t>полнении ударов в туловище могут вызвать ее ухудшение.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прямыми ударами в голову и в тулови</w:t>
      </w:r>
      <w:r w:rsidRPr="009B4C76">
        <w:rPr>
          <w:rFonts w:ascii="Times New Roman" w:hAnsi="Times New Roman"/>
          <w:color w:val="000000"/>
          <w:sz w:val="24"/>
          <w:szCs w:val="24"/>
          <w:lang w:eastAsia="ru-RU"/>
        </w:rPr>
        <w:softHyphen/>
        <w:t>ще, следует особое внимание обратить на то обстоятельство, что обман</w:t>
      </w:r>
      <w:r w:rsidRPr="009B4C76">
        <w:rPr>
          <w:rFonts w:ascii="Times New Roman" w:hAnsi="Times New Roman"/>
          <w:color w:val="000000"/>
          <w:sz w:val="24"/>
          <w:szCs w:val="24"/>
          <w:lang w:eastAsia="ru-RU"/>
        </w:rPr>
        <w:softHyphen/>
        <w:t>ные удары в голову дают возможность наносить неожиданные удары в туловище и наоборот. Кроме того, необходимо научить боксеров пользоваться такими тактическими приемами, как смена цели при нане</w:t>
      </w:r>
      <w:r w:rsidRPr="009B4C76">
        <w:rPr>
          <w:rFonts w:ascii="Times New Roman" w:hAnsi="Times New Roman"/>
          <w:color w:val="000000"/>
          <w:sz w:val="24"/>
          <w:szCs w:val="24"/>
          <w:lang w:eastAsia="ru-RU"/>
        </w:rPr>
        <w:softHyphen/>
        <w:t>сении серии ударов (серия начинается ударами в голову и заканчивает</w:t>
      </w:r>
      <w:r w:rsidRPr="009B4C76">
        <w:rPr>
          <w:rFonts w:ascii="Times New Roman" w:hAnsi="Times New Roman"/>
          <w:color w:val="000000"/>
          <w:sz w:val="24"/>
          <w:szCs w:val="24"/>
          <w:lang w:eastAsia="ru-RU"/>
        </w:rPr>
        <w:softHyphen/>
        <w:t>ся ударов в туловище и наоборот), рекомендуется принять такой тактиче</w:t>
      </w:r>
      <w:r w:rsidRPr="009B4C76">
        <w:rPr>
          <w:rFonts w:ascii="Times New Roman" w:hAnsi="Times New Roman"/>
          <w:color w:val="000000"/>
          <w:sz w:val="24"/>
          <w:szCs w:val="24"/>
          <w:lang w:eastAsia="ru-RU"/>
        </w:rPr>
        <w:softHyphen/>
        <w:t>ский прием, как чередование последнего удара, т.е. боксер, атакуя или контратакуя, сериями ударов должен заканчивать серию каждый раз другим ударом.</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II раздела отводится примерно 4 месяца: февраль - май. В конце первого года обучения боксеры при</w:t>
      </w:r>
      <w:r w:rsidRPr="009B4C76">
        <w:rPr>
          <w:rFonts w:ascii="Times New Roman" w:hAnsi="Times New Roman"/>
          <w:color w:val="000000"/>
          <w:sz w:val="24"/>
          <w:szCs w:val="24"/>
          <w:lang w:eastAsia="ru-RU"/>
        </w:rPr>
        <w:softHyphen/>
        <w:t>нимают участие в классификационных соревнованиях, где проводят 1-2 боя (на летних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III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и совершенствование боковых ударов в голову и защита от них. Применение боковых ударов в голову в условных и вольных боях. Совершенствование одиночных, двойных серий прямых ударов в, голову и в туловище. Изучение серий из прямых и боковых ударов.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При изучении боковых ударов в голову особое внимание следует обратить на положение кулака в момент нанесения удара, так как при неправильном положении кулака неизбежно возникнут травмы.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боковых ударов появляется необходимость наносить боковой удар левой в голову с шагом правой вперед с переносом веса тела на правую ногу. После выполнения этого удара рекомендуется сразу же выполнять прямой удар в голову с шагом левой вперед.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на этом этапе следует особое внима</w:t>
      </w:r>
      <w:r w:rsidRPr="009B4C76">
        <w:rPr>
          <w:rFonts w:ascii="Times New Roman" w:hAnsi="Times New Roman"/>
          <w:color w:val="000000"/>
          <w:sz w:val="24"/>
          <w:szCs w:val="24"/>
          <w:lang w:eastAsia="ru-RU"/>
        </w:rPr>
        <w:softHyphen/>
        <w:t>ние обратить на маскировку боковых ударов, а также на разнообразие контрударов после нанесения противником боковых ударов левой и правой рукой в голову. На изучение материала этого раздела отво</w:t>
      </w:r>
      <w:r w:rsidRPr="009B4C76">
        <w:rPr>
          <w:rFonts w:ascii="Times New Roman" w:hAnsi="Times New Roman"/>
          <w:color w:val="000000"/>
          <w:sz w:val="24"/>
          <w:szCs w:val="24"/>
          <w:lang w:eastAsia="ru-RU"/>
        </w:rPr>
        <w:softHyphen/>
        <w:t>дится примерно 4 месяца: сентябрь -декабрь. После этого проводится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6-8 тренировочных уроков, и боксеры участвуют в классификацион</w:t>
      </w:r>
      <w:r w:rsidRPr="009B4C76">
        <w:rPr>
          <w:rFonts w:ascii="Times New Roman" w:hAnsi="Times New Roman"/>
          <w:color w:val="000000"/>
          <w:sz w:val="24"/>
          <w:szCs w:val="24"/>
          <w:lang w:eastAsia="ru-RU"/>
        </w:rPr>
        <w:softHyphen/>
        <w:t>ных соревнованиях, где проводят 1-2 боя (на зимних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IV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коротких ударов снизу в туловище. Короткие удары снизу в туловище и простейшие соединения их с боковыми удара</w:t>
      </w:r>
      <w:r w:rsidRPr="009B4C76">
        <w:rPr>
          <w:rFonts w:ascii="Times New Roman" w:hAnsi="Times New Roman"/>
          <w:color w:val="000000"/>
          <w:sz w:val="24"/>
          <w:szCs w:val="24"/>
          <w:lang w:eastAsia="ru-RU"/>
        </w:rPr>
        <w:softHyphen/>
        <w:t>ми в голову. Применение коротких ударов на ближней дистанции в ус</w:t>
      </w:r>
      <w:r w:rsidRPr="009B4C76">
        <w:rPr>
          <w:rFonts w:ascii="Times New Roman" w:hAnsi="Times New Roman"/>
          <w:color w:val="000000"/>
          <w:sz w:val="24"/>
          <w:szCs w:val="24"/>
          <w:lang w:eastAsia="ru-RU"/>
        </w:rPr>
        <w:softHyphen/>
        <w:t>ловных боях. Совершенствование техники и тактики боя на средней и дальней дистанций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Освоение элементов боя на ближней дистанции боя, а также простей</w:t>
      </w:r>
      <w:r w:rsidRPr="009B4C76">
        <w:rPr>
          <w:rFonts w:ascii="Times New Roman" w:hAnsi="Times New Roman"/>
          <w:color w:val="000000"/>
          <w:sz w:val="24"/>
          <w:szCs w:val="24"/>
          <w:lang w:eastAsia="ru-RU"/>
        </w:rPr>
        <w:softHyphen/>
        <w:t>шие подготовительные движения для ближнего боя. Например, уклон влево или вправо с приседанием для нанесения боковых ударов в голо</w:t>
      </w:r>
      <w:r w:rsidRPr="009B4C76">
        <w:rPr>
          <w:rFonts w:ascii="Times New Roman" w:hAnsi="Times New Roman"/>
          <w:color w:val="000000"/>
          <w:sz w:val="24"/>
          <w:szCs w:val="24"/>
          <w:lang w:eastAsia="ru-RU"/>
        </w:rPr>
        <w:softHyphen/>
        <w:t>ву, приседание и поворот туловища направо для нанесения удара снизу правой рукой в голову или в туловище или бокового удара правой в голову, приседание и поворот туловища налево для нанесения удара снизу левой рукой в голову и туловище или бокового удара левой в голову.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Тактика ближнего боя на втором году обучения не изучается. Изуче</w:t>
      </w:r>
      <w:r w:rsidRPr="009B4C76">
        <w:rPr>
          <w:rFonts w:ascii="Times New Roman" w:hAnsi="Times New Roman"/>
          <w:color w:val="000000"/>
          <w:sz w:val="24"/>
          <w:szCs w:val="24"/>
          <w:lang w:eastAsia="ru-RU"/>
        </w:rPr>
        <w:softHyphen/>
        <w:t>нию элементов ближнего боя отводится около 2-х месяцев (апрель - май). Причем, элементы ближнего боя занимают 20-30% времени основной части урока. Остальное время отводится совершенствованию техники и тактики ведения боя на дальней и средней дистанциях.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Если в вольных боях при сближении занимающиеся будут использо</w:t>
      </w:r>
      <w:r w:rsidRPr="009B4C76">
        <w:rPr>
          <w:rFonts w:ascii="Times New Roman" w:hAnsi="Times New Roman"/>
          <w:color w:val="000000"/>
          <w:sz w:val="24"/>
          <w:szCs w:val="24"/>
          <w:lang w:eastAsia="ru-RU"/>
        </w:rPr>
        <w:softHyphen/>
        <w:t>вать изученные короткие удары, не следует им это запрещать. Однако рекомендовать применять их до тех пор, пока не изучены входы в ближ</w:t>
      </w:r>
      <w:r w:rsidRPr="009B4C76">
        <w:rPr>
          <w:rFonts w:ascii="Times New Roman" w:hAnsi="Times New Roman"/>
          <w:color w:val="000000"/>
          <w:sz w:val="24"/>
          <w:szCs w:val="24"/>
          <w:lang w:eastAsia="ru-RU"/>
        </w:rPr>
        <w:softHyphen/>
        <w:t>ний бой, не следует.</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После изучения коротких ударов с занимающимися проводят 6-8 тренировочных уроков, после чего боксеры участвуют в классифи</w:t>
      </w:r>
      <w:r w:rsidRPr="009B4C76">
        <w:rPr>
          <w:rFonts w:ascii="Times New Roman" w:hAnsi="Times New Roman"/>
          <w:color w:val="000000"/>
          <w:sz w:val="24"/>
          <w:szCs w:val="24"/>
          <w:lang w:eastAsia="ru-RU"/>
        </w:rPr>
        <w:softHyphen/>
        <w:t>кационных соревнованиях, где проводят 1-2 боя.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конце 2-годичного цикла обучения планируется выполнение II-III разрядов (в зависимости от индивидуальных способностей и ус</w:t>
      </w:r>
      <w:r w:rsidRPr="009B4C76">
        <w:rPr>
          <w:rFonts w:ascii="Times New Roman" w:hAnsi="Times New Roman"/>
          <w:color w:val="000000"/>
          <w:sz w:val="24"/>
          <w:szCs w:val="24"/>
          <w:lang w:eastAsia="ru-RU"/>
        </w:rPr>
        <w:softHyphen/>
        <w:t>воения предложенного материала). Наиболее талантливые боксеры, ус</w:t>
      </w:r>
      <w:r w:rsidRPr="009B4C76">
        <w:rPr>
          <w:rFonts w:ascii="Times New Roman" w:hAnsi="Times New Roman"/>
          <w:color w:val="000000"/>
          <w:sz w:val="24"/>
          <w:szCs w:val="24"/>
          <w:lang w:eastAsia="ru-RU"/>
        </w:rPr>
        <w:softHyphen/>
        <w:t>пешно прошедшие цикл обучения первых 2-х лет и удачно выступавшие в классификационных соревнованиях, рекомендуются для продолжения занятий боксом в группах спортивного совершенствования.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таблице 27 представлена программа мероприятий при построении занятий в первые года обучения.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left="7079"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27</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Содержание курса обучения боксера-новичка</w:t>
      </w:r>
    </w:p>
    <w:tbl>
      <w:tblPr>
        <w:tblW w:w="10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7"/>
        <w:gridCol w:w="651"/>
        <w:gridCol w:w="1030"/>
        <w:gridCol w:w="557"/>
        <w:gridCol w:w="1271"/>
        <w:gridCol w:w="567"/>
        <w:gridCol w:w="776"/>
        <w:gridCol w:w="1134"/>
        <w:gridCol w:w="516"/>
        <w:gridCol w:w="335"/>
        <w:gridCol w:w="1134"/>
        <w:gridCol w:w="283"/>
        <w:gridCol w:w="292"/>
        <w:gridCol w:w="527"/>
        <w:gridCol w:w="417"/>
      </w:tblGrid>
      <w:tr w:rsidR="000C5F46" w:rsidRPr="00EA4763" w:rsidTr="009B4C76">
        <w:trPr>
          <w:jc w:val="center"/>
        </w:trPr>
        <w:tc>
          <w:tcPr>
            <w:tcW w:w="837" w:type="dxa"/>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w:t>
            </w:r>
          </w:p>
        </w:tc>
        <w:tc>
          <w:tcPr>
            <w:tcW w:w="4852" w:type="dxa"/>
            <w:gridSpan w:val="6"/>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СОГ, НП</w:t>
            </w:r>
          </w:p>
        </w:tc>
        <w:tc>
          <w:tcPr>
            <w:tcW w:w="4638" w:type="dxa"/>
            <w:gridSpan w:val="8"/>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НП 2–й  год обучения</w:t>
            </w:r>
          </w:p>
        </w:tc>
      </w:tr>
      <w:tr w:rsidR="000C5F46" w:rsidRPr="00EA4763" w:rsidTr="009B4C76">
        <w:trPr>
          <w:jc w:val="center"/>
        </w:trPr>
        <w:tc>
          <w:tcPr>
            <w:tcW w:w="837" w:type="dxa"/>
            <w:vMerge w:val="restart"/>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Месяц</w:t>
            </w: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раздел</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2 раздел</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3 раздел</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4 раздел</w:t>
            </w:r>
          </w:p>
        </w:tc>
      </w:tr>
      <w:tr w:rsidR="000C5F46" w:rsidRPr="00EA4763" w:rsidTr="009B4C76">
        <w:trPr>
          <w:jc w:val="center"/>
        </w:trPr>
        <w:tc>
          <w:tcPr>
            <w:tcW w:w="837" w:type="dxa"/>
            <w:vMerge/>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Январь- июнь</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Январь-июнь</w:t>
            </w:r>
          </w:p>
        </w:tc>
        <w:tc>
          <w:tcPr>
            <w:tcW w:w="1519"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r>
      <w:tr w:rsidR="000C5F46" w:rsidRPr="00EA4763" w:rsidTr="009B4C76">
        <w:trPr>
          <w:cantSplit/>
          <w:trHeight w:val="1753"/>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Масштаб обучения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боевой стойки и передвижений</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голову и защита от них</w:t>
            </w:r>
          </w:p>
        </w:tc>
        <w:tc>
          <w:tcPr>
            <w:tcW w:w="3171" w:type="dxa"/>
            <w:gridSpan w:val="4"/>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туловище и защита от них</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голову и защита от них</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туловище и  коротких боковых в голову и защита от них</w:t>
            </w:r>
          </w:p>
        </w:tc>
        <w:tc>
          <w:tcPr>
            <w:tcW w:w="283"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(9 уроков)</w:t>
            </w:r>
          </w:p>
        </w:tc>
        <w:tc>
          <w:tcPr>
            <w:tcW w:w="292"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  (1-2 боя)</w:t>
            </w:r>
          </w:p>
        </w:tc>
        <w:tc>
          <w:tcPr>
            <w:tcW w:w="52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Занятия по ОФП и по СФП </w:t>
            </w:r>
          </w:p>
        </w:tc>
        <w:tc>
          <w:tcPr>
            <w:tcW w:w="41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отдых</w:t>
            </w:r>
          </w:p>
        </w:tc>
      </w:tr>
      <w:tr w:rsidR="000C5F46" w:rsidRPr="00EA4763" w:rsidTr="009B4C76">
        <w:trPr>
          <w:cantSplit/>
          <w:trHeight w:val="1848"/>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sz w:val="14"/>
                <w:szCs w:val="14"/>
                <w:lang w:eastAsia="ru-RU"/>
              </w:rPr>
            </w:pPr>
            <w:r w:rsidRPr="009B4C76">
              <w:rPr>
                <w:rFonts w:ascii="Times New Roman" w:hAnsi="Times New Roman"/>
                <w:sz w:val="14"/>
                <w:szCs w:val="14"/>
                <w:lang w:eastAsia="ru-RU"/>
              </w:rPr>
              <w:t>Материал</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Совершенствование боевой стойки и передвижений</w:t>
            </w:r>
          </w:p>
        </w:tc>
        <w:tc>
          <w:tcPr>
            <w:tcW w:w="55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Соревнования (1 бой)</w:t>
            </w:r>
          </w:p>
        </w:tc>
        <w:tc>
          <w:tcPr>
            <w:tcW w:w="127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6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 уроков)</w:t>
            </w:r>
          </w:p>
        </w:tc>
        <w:tc>
          <w:tcPr>
            <w:tcW w:w="77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 (1-2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(6-8 уроков)</w:t>
            </w: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Соревнования </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283"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292"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52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41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r>
      <w:tr w:rsidR="000C5F46" w:rsidRPr="00EA4763" w:rsidTr="009B4C76">
        <w:trPr>
          <w:jc w:val="center"/>
        </w:trPr>
        <w:tc>
          <w:tcPr>
            <w:tcW w:w="837" w:type="dxa"/>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НМО, </w:t>
            </w:r>
            <w:r w:rsidRPr="009B4C76">
              <w:rPr>
                <w:rFonts w:ascii="Times New Roman" w:hAnsi="Times New Roman"/>
                <w:color w:val="000000"/>
                <w:sz w:val="14"/>
                <w:szCs w:val="14"/>
                <w:lang w:eastAsia="ru-RU"/>
              </w:rPr>
              <w:lastRenderedPageBreak/>
              <w:t>ОФП, СФП</w:t>
            </w:r>
          </w:p>
        </w:tc>
        <w:tc>
          <w:tcPr>
            <w:tcW w:w="1681" w:type="dxa"/>
            <w:gridSpan w:val="2"/>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w:t>
            </w:r>
            <w:r w:rsidRPr="009B4C76">
              <w:rPr>
                <w:rFonts w:ascii="Times New Roman" w:hAnsi="Times New Roman"/>
                <w:color w:val="000000"/>
                <w:sz w:val="14"/>
                <w:szCs w:val="14"/>
                <w:lang w:eastAsia="ru-RU"/>
              </w:rPr>
              <w:lastRenderedPageBreak/>
              <w:t>упражнения, комплекс СФП, подвижные и спорт. игры</w:t>
            </w:r>
          </w:p>
        </w:tc>
        <w:tc>
          <w:tcPr>
            <w:tcW w:w="3171"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упражнения, комплекс СФП, </w:t>
            </w:r>
            <w:r w:rsidRPr="009B4C76">
              <w:rPr>
                <w:rFonts w:ascii="Times New Roman" w:hAnsi="Times New Roman"/>
                <w:color w:val="000000"/>
                <w:sz w:val="14"/>
                <w:szCs w:val="14"/>
                <w:lang w:eastAsia="ru-RU"/>
              </w:rPr>
              <w:lastRenderedPageBreak/>
              <w:t>кросс, подтягивание на перекладине, подвижные игры, занятия по СФП</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упражнения, комплекс СФП, </w:t>
            </w:r>
            <w:r w:rsidRPr="009B4C76">
              <w:rPr>
                <w:rFonts w:ascii="Times New Roman" w:hAnsi="Times New Roman"/>
                <w:color w:val="000000"/>
                <w:sz w:val="14"/>
                <w:szCs w:val="14"/>
                <w:lang w:eastAsia="ru-RU"/>
              </w:rPr>
              <w:lastRenderedPageBreak/>
              <w:t>подвижные и спорт. игры</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w:t>
            </w:r>
            <w:r w:rsidRPr="009B4C76">
              <w:rPr>
                <w:rFonts w:ascii="Times New Roman" w:hAnsi="Times New Roman"/>
                <w:color w:val="000000"/>
                <w:sz w:val="14"/>
                <w:szCs w:val="14"/>
                <w:lang w:eastAsia="ru-RU"/>
              </w:rPr>
              <w:lastRenderedPageBreak/>
              <w:t>упражнения, комплекс СФП</w:t>
            </w:r>
          </w:p>
        </w:tc>
      </w:tr>
    </w:tbl>
    <w:p w:rsidR="000C5F46" w:rsidRPr="009B4C76" w:rsidRDefault="000C5F46" w:rsidP="008565EF">
      <w:pPr>
        <w:spacing w:after="0" w:line="240" w:lineRule="auto"/>
        <w:ind w:left="7079"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lastRenderedPageBreak/>
        <w:t xml:space="preserve">    </w:t>
      </w:r>
    </w:p>
    <w:p w:rsidR="000C5F46" w:rsidRPr="009B4C76" w:rsidRDefault="000C5F46" w:rsidP="009B4C76">
      <w:pPr>
        <w:numPr>
          <w:ilvl w:val="1"/>
          <w:numId w:val="34"/>
        </w:numPr>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Антидопинговые мероприятия</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 - запрещенные фармакологические препараты и процедуры, используемые с целью стимуляции физической и психической работоспособности и достижения, благодаря этому, высокого спортивного результата. Прием допинга сопряжен с возможностью нанесения морального ущерба спорту и спортсмену, вреда здоровью спортсмена, морального и генетического ущерба обществу.</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С точки зрения достигаемого эффекта допинг, по мнению Медицинской комиссии Международного олимпийского комитета (МОК), можно разделить на запрещенные вещества и методы в соревновательный и вне соревновательные периоды.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вещества: стимуляторы; наркотики; </w:t>
      </w:r>
      <w:proofErr w:type="spellStart"/>
      <w:r w:rsidRPr="009B4C76">
        <w:rPr>
          <w:rFonts w:ascii="Times New Roman" w:hAnsi="Times New Roman"/>
          <w:color w:val="000000"/>
          <w:sz w:val="24"/>
          <w:szCs w:val="24"/>
          <w:lang w:eastAsia="ru-RU"/>
        </w:rPr>
        <w:t>каннабиноиды</w:t>
      </w:r>
      <w:proofErr w:type="spellEnd"/>
      <w:r w:rsidRPr="009B4C76">
        <w:rPr>
          <w:rFonts w:ascii="Times New Roman" w:hAnsi="Times New Roman"/>
          <w:color w:val="000000"/>
          <w:sz w:val="24"/>
          <w:szCs w:val="24"/>
          <w:lang w:eastAsia="ru-RU"/>
        </w:rPr>
        <w:t xml:space="preserve">; анаболические агенты; пептидные гормоны; бета-2 агонисты; вещества с </w:t>
      </w:r>
      <w:proofErr w:type="spellStart"/>
      <w:r w:rsidRPr="009B4C76">
        <w:rPr>
          <w:rFonts w:ascii="Times New Roman" w:hAnsi="Times New Roman"/>
          <w:color w:val="000000"/>
          <w:sz w:val="24"/>
          <w:szCs w:val="24"/>
          <w:lang w:eastAsia="ru-RU"/>
        </w:rPr>
        <w:t>антиэстрогенным</w:t>
      </w:r>
      <w:proofErr w:type="spellEnd"/>
      <w:r w:rsidRPr="009B4C76">
        <w:rPr>
          <w:rFonts w:ascii="Times New Roman" w:hAnsi="Times New Roman"/>
          <w:color w:val="000000"/>
          <w:sz w:val="24"/>
          <w:szCs w:val="24"/>
          <w:lang w:eastAsia="ru-RU"/>
        </w:rPr>
        <w:t xml:space="preserve"> действием; маскирующие вещества; </w:t>
      </w:r>
      <w:proofErr w:type="spellStart"/>
      <w:r w:rsidRPr="009B4C76">
        <w:rPr>
          <w:rFonts w:ascii="Times New Roman" w:hAnsi="Times New Roman"/>
          <w:color w:val="000000"/>
          <w:sz w:val="24"/>
          <w:szCs w:val="24"/>
          <w:lang w:eastAsia="ru-RU"/>
        </w:rPr>
        <w:t>глюкокортикостероиды</w:t>
      </w:r>
      <w:proofErr w:type="spellEnd"/>
      <w:r w:rsidRPr="009B4C76">
        <w:rPr>
          <w:rFonts w:ascii="Times New Roman" w:hAnsi="Times New Roman"/>
          <w:color w:val="000000"/>
          <w:sz w:val="24"/>
          <w:szCs w:val="24"/>
          <w:lang w:eastAsia="ru-RU"/>
        </w:rPr>
        <w:t xml:space="preserve">.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методы: </w:t>
      </w:r>
    </w:p>
    <w:p w:rsidR="000C5F46" w:rsidRPr="009B4C76" w:rsidRDefault="000C5F46" w:rsidP="008565EF">
      <w:pPr>
        <w:numPr>
          <w:ilvl w:val="0"/>
          <w:numId w:val="26"/>
        </w:numPr>
        <w:tabs>
          <w:tab w:val="clear" w:pos="2291"/>
          <w:tab w:val="num" w:pos="0"/>
          <w:tab w:val="num" w:pos="1080"/>
        </w:tabs>
        <w:spacing w:after="0" w:line="240" w:lineRule="auto"/>
        <w:ind w:left="0"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улучшающие кислородтранспортные функции; </w:t>
      </w:r>
    </w:p>
    <w:p w:rsidR="000C5F46" w:rsidRPr="009B4C76" w:rsidRDefault="000C5F46" w:rsidP="008565EF">
      <w:pPr>
        <w:numPr>
          <w:ilvl w:val="0"/>
          <w:numId w:val="26"/>
        </w:numPr>
        <w:tabs>
          <w:tab w:val="clear" w:pos="2291"/>
          <w:tab w:val="num" w:pos="0"/>
          <w:tab w:val="num" w:pos="1080"/>
        </w:tabs>
        <w:spacing w:after="0" w:line="240" w:lineRule="auto"/>
        <w:ind w:left="0"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фармакологические, химические и физические манипуляции; </w:t>
      </w:r>
    </w:p>
    <w:p w:rsidR="000C5F46" w:rsidRPr="009B4C76" w:rsidRDefault="000C5F46" w:rsidP="008565EF">
      <w:pPr>
        <w:numPr>
          <w:ilvl w:val="0"/>
          <w:numId w:val="26"/>
        </w:numPr>
        <w:tabs>
          <w:tab w:val="clear" w:pos="2291"/>
          <w:tab w:val="num" w:pos="0"/>
          <w:tab w:val="num" w:pos="1080"/>
        </w:tabs>
        <w:spacing w:after="0" w:line="240" w:lineRule="auto"/>
        <w:ind w:left="142"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генный допинг.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Деятельность по борьбе с допингом в мировом спорте осуществляет Всемирное антидопинговое агентство (ВАДА), руководствуясь Всемирным антидопинговым кодексом, одобренным в марте 2003 г. на конференции в г. Копенгагене (Дания) большинством стран и международных спортивных федераций.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Если будет установлено, что спортсмен использовал запрещенные вещества и методы в соревновательные и вне соревновательные периоды, то в соответствии с Всемирным антидопинговым кодексом для спортсмена, тренера и врача, принимавших участие в подготовке спортсмена, предусмотрено: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первое нарушение: минимум - предупреждение, максимум - 1 год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второе нарушение: 2 года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третье нарушение: пожизненная дисквалификация.</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В рамках реализации мер по предотвращению допинга в спорте и борьбе с ним в учреждение спортивной подготовки разрабатывает план антидопинговых мероприятий. Основная цель реализации плана – предотвращение допинга и борьба с ним в среде спортсменов, предотвращение использования спортсменами запрещенных в спорте субстанций и методов. </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Спортсмен обязан знать нормативные документы: </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по тестированию;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«Запрещенный список»;</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«Международный стандарт по терапевтическому использованию».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xml:space="preserve">Психолого-педагогическая составляющая плана </w:t>
      </w:r>
      <w:r w:rsidRPr="009B4C76">
        <w:rPr>
          <w:rFonts w:ascii="Times New Roman" w:hAnsi="Times New Roman" w:cs="Calibri"/>
          <w:sz w:val="24"/>
          <w:szCs w:val="24"/>
        </w:rPr>
        <w:t>антидопинговых мероприятий</w:t>
      </w:r>
      <w:r w:rsidRPr="009B4C76">
        <w:rPr>
          <w:rFonts w:ascii="Times New Roman" w:eastAsia="MyriadPro-Regular" w:hAnsi="Times New Roman" w:cs="Calibri"/>
          <w:sz w:val="24"/>
          <w:szCs w:val="24"/>
        </w:rPr>
        <w:t xml:space="preserve"> направлена на решение следующих задач:</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ценностно-мотивационной сферы, в которой допинг как заведомо нечестный способ спортивной победы будет неприемлем;</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о</w:t>
      </w:r>
      <w:r w:rsidRPr="009B4C76">
        <w:rPr>
          <w:rFonts w:ascii="Times New Roman" w:eastAsia="MyriadPro-Regular" w:hAnsi="Times New Roman" w:cs="Calibri"/>
          <w:sz w:val="24"/>
          <w:szCs w:val="24"/>
        </w:rPr>
        <w:t xml:space="preserve">провержение стереотипного мнения о </w:t>
      </w:r>
      <w:proofErr w:type="spellStart"/>
      <w:r w:rsidRPr="009B4C76">
        <w:rPr>
          <w:rFonts w:ascii="Times New Roman" w:eastAsia="MyriadPro-Regular" w:hAnsi="Times New Roman" w:cs="Calibri"/>
          <w:sz w:val="24"/>
          <w:szCs w:val="24"/>
        </w:rPr>
        <w:t>повсеместностном</w:t>
      </w:r>
      <w:proofErr w:type="spellEnd"/>
      <w:r w:rsidRPr="009B4C76">
        <w:rPr>
          <w:rFonts w:ascii="Times New Roman" w:eastAsia="MyriadPro-Regular" w:hAnsi="Times New Roman" w:cs="Calibri"/>
          <w:sz w:val="24"/>
          <w:szCs w:val="24"/>
        </w:rPr>
        <w:t xml:space="preserve"> распространении допинга в большом спорте и невозможности достижения выдающихся результатов без него, а также о том, что допинг способен заменить тренировочный процесс;</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раскрытие перед занимающимися спортом молодыми людьми тех возможностей для роста результатов, которые дают обычные тренировочные средства, а также психологическая подготовка (развитие стрессоустойчивости, волевых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у профессионально занимающихся спортом молодых людей более широкого взгляда на жизненные и, в частности, профессиональные перспективы, где спорт будет не самоцелью, а лишь одной из ступенек на пути к достижению жизненных успехов;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воспитание ответственности, привычки самостоятельно принимать решения и прогнозировать их возможные последствия, избегание перекладывания ответственности на третьих лиц;</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lastRenderedPageBreak/>
        <w:t xml:space="preserve">- пропаганда принципов </w:t>
      </w:r>
      <w:proofErr w:type="spellStart"/>
      <w:r w:rsidRPr="009B4C76">
        <w:rPr>
          <w:rFonts w:ascii="Times New Roman" w:eastAsia="MyriadPro-Regular" w:hAnsi="Times New Roman" w:cs="Calibri"/>
          <w:sz w:val="24"/>
          <w:szCs w:val="24"/>
        </w:rPr>
        <w:t>фейр-плей</w:t>
      </w:r>
      <w:proofErr w:type="spellEnd"/>
      <w:r w:rsidRPr="009B4C76">
        <w:rPr>
          <w:rFonts w:ascii="Times New Roman" w:eastAsia="MyriadPro-Regular" w:hAnsi="Times New Roman" w:cs="Calibri"/>
          <w:sz w:val="24"/>
          <w:szCs w:val="24"/>
        </w:rPr>
        <w:t>, отношения к спорту как к площадке для честной конкуренции и воспитания личностных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повышение в глазах молодежи ценности здоровья и пропаганда отношения к спорту как к способу его достижения, а не как к площадке для самоутверждения, где нужно побеждать любой ценой.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Учет информирования спортсменов с антидопинговыми правилами ведётся в журнале регистрации инструктажа по антидопинговым правилам.</w:t>
      </w:r>
    </w:p>
    <w:p w:rsidR="000C5F46" w:rsidRPr="009B4C76" w:rsidRDefault="000C5F46" w:rsidP="009B4C76">
      <w:pPr>
        <w:widowControl w:val="0"/>
        <w:autoSpaceDE w:val="0"/>
        <w:autoSpaceDN w:val="0"/>
        <w:adjustRightInd w:val="0"/>
        <w:spacing w:after="0" w:line="240" w:lineRule="auto"/>
        <w:ind w:left="360"/>
        <w:jc w:val="both"/>
        <w:rPr>
          <w:rFonts w:ascii="Times New Roman" w:hAnsi="Times New Roman"/>
          <w:sz w:val="28"/>
          <w:szCs w:val="28"/>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План антидопинговых мероприятий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78"/>
        <w:gridCol w:w="3685"/>
      </w:tblGrid>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Информирование спортсменов о запрещённых веществах</w:t>
            </w:r>
          </w:p>
        </w:tc>
        <w:tc>
          <w:tcPr>
            <w:tcW w:w="3685"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Лекции, беседы, индивидуальные консультации</w:t>
            </w:r>
          </w:p>
        </w:tc>
      </w:tr>
      <w:tr w:rsidR="000C5F46" w:rsidRPr="00EA4763" w:rsidTr="009B4C76">
        <w:trPr>
          <w:trHeight w:val="20"/>
        </w:trPr>
        <w:tc>
          <w:tcPr>
            <w:tcW w:w="5778" w:type="dxa"/>
            <w:vAlign w:val="center"/>
          </w:tcPr>
          <w:p w:rsidR="000C5F46" w:rsidRPr="009B4C76" w:rsidRDefault="000C5F46" w:rsidP="009B4C76">
            <w:pPr>
              <w:numPr>
                <w:ilvl w:val="0"/>
                <w:numId w:val="42"/>
              </w:numPr>
              <w:shd w:val="clear" w:color="auto" w:fill="FFFFFF"/>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порядком проведения допинг-контроля и антидопинговыми правилами</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правами и обязанностями  спортсмена</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Повышение осведомлённости спортсменов об опасности допинга для здоровья</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Контроль  знаний антидопинговых  правил</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Опросы и тестирование</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Участие в образовательных семинарах</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Семинары</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Формирование критического отношения к допингу</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roofErr w:type="spellStart"/>
            <w:r w:rsidRPr="009B4C76">
              <w:rPr>
                <w:rFonts w:ascii="Times New Roman" w:hAnsi="Times New Roman"/>
                <w:sz w:val="24"/>
                <w:szCs w:val="24"/>
                <w:lang w:eastAsia="ru-RU"/>
              </w:rPr>
              <w:t>Тренинговые</w:t>
            </w:r>
            <w:proofErr w:type="spellEnd"/>
            <w:r w:rsidRPr="009B4C76">
              <w:rPr>
                <w:rFonts w:ascii="Times New Roman" w:hAnsi="Times New Roman"/>
                <w:sz w:val="24"/>
                <w:szCs w:val="24"/>
                <w:lang w:eastAsia="ru-RU"/>
              </w:rPr>
              <w:t xml:space="preserve"> программы</w:t>
            </w:r>
          </w:p>
        </w:tc>
      </w:tr>
    </w:tbl>
    <w:p w:rsidR="000C5F46" w:rsidRPr="009B4C76" w:rsidRDefault="000C5F46" w:rsidP="009B4C76">
      <w:pPr>
        <w:spacing w:after="0" w:line="240" w:lineRule="auto"/>
        <w:ind w:left="360"/>
        <w:jc w:val="both"/>
        <w:rPr>
          <w:rFonts w:ascii="Times New Roman" w:hAnsi="Times New Roman"/>
          <w:sz w:val="28"/>
          <w:szCs w:val="28"/>
          <w:lang w:eastAsia="ru-RU"/>
        </w:rPr>
      </w:pPr>
    </w:p>
    <w:p w:rsidR="000C5F46" w:rsidRDefault="000C5F46" w:rsidP="009B4C76">
      <w:pPr>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Принимать запрещенные вещества можно только в случае необходимости по состоянию здоровья после консультаций с врачом.</w:t>
      </w:r>
    </w:p>
    <w:p w:rsidR="000C5F46" w:rsidRDefault="000C5F46" w:rsidP="009B4C76">
      <w:pPr>
        <w:spacing w:after="0" w:line="240" w:lineRule="auto"/>
        <w:ind w:firstLine="720"/>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2.8 Инструкторская и судейская практика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Бокс как спортивная дисциплина представляет собой систематизиро</w:t>
      </w:r>
      <w:r w:rsidRPr="009B4C76">
        <w:rPr>
          <w:rFonts w:ascii="Times New Roman" w:hAnsi="Times New Roman"/>
          <w:color w:val="000000"/>
          <w:sz w:val="24"/>
          <w:szCs w:val="24"/>
          <w:lang w:eastAsia="ru-RU"/>
        </w:rPr>
        <w:softHyphen/>
        <w:t>ванный курс теории и практики, базирующийся на научных основах физи</w:t>
      </w:r>
      <w:r w:rsidRPr="009B4C76">
        <w:rPr>
          <w:rFonts w:ascii="Times New Roman" w:hAnsi="Times New Roman"/>
          <w:color w:val="000000"/>
          <w:sz w:val="24"/>
          <w:szCs w:val="24"/>
          <w:lang w:eastAsia="ru-RU"/>
        </w:rPr>
        <w:softHyphen/>
        <w:t>ческого воспитания. Инструкторская и судейская практика являются про</w:t>
      </w:r>
      <w:r w:rsidRPr="009B4C76">
        <w:rPr>
          <w:rFonts w:ascii="Times New Roman" w:hAnsi="Times New Roman"/>
          <w:color w:val="000000"/>
          <w:sz w:val="24"/>
          <w:szCs w:val="24"/>
          <w:lang w:eastAsia="ru-RU"/>
        </w:rPr>
        <w:softHyphen/>
        <w:t>должением учебно-тренировочного процесса боксеров, способствуют ов</w:t>
      </w:r>
      <w:r w:rsidRPr="009B4C76">
        <w:rPr>
          <w:rFonts w:ascii="Times New Roman" w:hAnsi="Times New Roman"/>
          <w:color w:val="000000"/>
          <w:sz w:val="24"/>
          <w:szCs w:val="24"/>
          <w:lang w:eastAsia="ru-RU"/>
        </w:rPr>
        <w:softHyphen/>
        <w:t>ладению практическими навыками в преподавании и судействе бокса.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Инструкторская практика. В основе инструкторских занятий лежит принятая методика обучения боксу. Поочередно выполняя роль инст</w:t>
      </w:r>
      <w:r w:rsidRPr="009B4C76">
        <w:rPr>
          <w:rFonts w:ascii="Times New Roman" w:hAnsi="Times New Roman"/>
          <w:color w:val="000000"/>
          <w:sz w:val="24"/>
          <w:szCs w:val="24"/>
          <w:lang w:eastAsia="ru-RU"/>
        </w:rPr>
        <w:softHyphen/>
        <w:t>руктора, боксеры учатся последовательно и систематически изучать атакующие и защитные действия. Инструктор обязан правильно назвать это действие в соответствии с терминологией бокса, правильно пока</w:t>
      </w:r>
      <w:r w:rsidRPr="009B4C76">
        <w:rPr>
          <w:rFonts w:ascii="Times New Roman" w:hAnsi="Times New Roman"/>
          <w:color w:val="000000"/>
          <w:sz w:val="24"/>
          <w:szCs w:val="24"/>
          <w:lang w:eastAsia="ru-RU"/>
        </w:rPr>
        <w:softHyphen/>
        <w:t>зать его, дать тактическое обоснование, обратить внимание занимаю</w:t>
      </w:r>
      <w:r w:rsidRPr="009B4C76">
        <w:rPr>
          <w:rFonts w:ascii="Times New Roman" w:hAnsi="Times New Roman"/>
          <w:color w:val="000000"/>
          <w:sz w:val="24"/>
          <w:szCs w:val="24"/>
          <w:lang w:eastAsia="ru-RU"/>
        </w:rPr>
        <w:softHyphen/>
        <w:t>щихся на важнейшие элементы действия и методы его разучивания. Инструктор должен правильно подавать команду для исполнения дей</w:t>
      </w:r>
      <w:r w:rsidRPr="009B4C76">
        <w:rPr>
          <w:rFonts w:ascii="Times New Roman" w:hAnsi="Times New Roman"/>
          <w:color w:val="000000"/>
          <w:sz w:val="24"/>
          <w:szCs w:val="24"/>
          <w:lang w:eastAsia="ru-RU"/>
        </w:rPr>
        <w:softHyphen/>
        <w:t>ствия, уметь находить и исправлять ошибки, рационально дозировать нагрузку в процессе совершенствования действия.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Инструкторские занятия наиболее эффективны, когда боксеры име</w:t>
      </w:r>
      <w:r w:rsidRPr="009B4C76">
        <w:rPr>
          <w:rFonts w:ascii="Times New Roman" w:hAnsi="Times New Roman"/>
          <w:color w:val="000000"/>
          <w:sz w:val="24"/>
          <w:szCs w:val="24"/>
          <w:lang w:eastAsia="ru-RU"/>
        </w:rPr>
        <w:softHyphen/>
        <w:t>ют уже необходимое представление о методике обучения, а также пра</w:t>
      </w:r>
      <w:r w:rsidRPr="009B4C76">
        <w:rPr>
          <w:rFonts w:ascii="Times New Roman" w:hAnsi="Times New Roman"/>
          <w:color w:val="000000"/>
          <w:sz w:val="24"/>
          <w:szCs w:val="24"/>
          <w:lang w:eastAsia="ru-RU"/>
        </w:rPr>
        <w:softHyphen/>
        <w:t>вильно выработанные и прочно усвоенные технические навыки.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Рекомендуется участие инструктора в качестве секунданта у боксера-новичка на соревновании типа «открытый ринг».</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Судейская практика дает возможность боксерам получить квалифи</w:t>
      </w:r>
      <w:r w:rsidRPr="009B4C76">
        <w:rPr>
          <w:rFonts w:ascii="Times New Roman" w:hAnsi="Times New Roman"/>
          <w:color w:val="000000"/>
          <w:sz w:val="24"/>
          <w:szCs w:val="24"/>
          <w:lang w:eastAsia="ru-RU"/>
        </w:rPr>
        <w:softHyphen/>
        <w:t>кацию судьи по боксу. В возрасте 14-16 лет прошедшим специальную теоретическую и практическую подготовку при условии регулярного участия в судействе соревнований присваивается судейская квалифи</w:t>
      </w:r>
      <w:r w:rsidRPr="009B4C76">
        <w:rPr>
          <w:rFonts w:ascii="Times New Roman" w:hAnsi="Times New Roman"/>
          <w:color w:val="000000"/>
          <w:sz w:val="24"/>
          <w:szCs w:val="24"/>
          <w:lang w:eastAsia="ru-RU"/>
        </w:rPr>
        <w:softHyphen/>
        <w:t>кация «Юный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по судейству осуществляется на специ</w:t>
      </w:r>
      <w:r w:rsidRPr="009B4C76">
        <w:rPr>
          <w:rFonts w:ascii="Times New Roman" w:hAnsi="Times New Roman"/>
          <w:color w:val="000000"/>
          <w:sz w:val="24"/>
          <w:szCs w:val="24"/>
          <w:lang w:eastAsia="ru-RU"/>
        </w:rPr>
        <w:softHyphen/>
        <w:t>альных занятиях (семинарах); судейскую практику спортсмены получа</w:t>
      </w:r>
      <w:r w:rsidRPr="009B4C76">
        <w:rPr>
          <w:rFonts w:ascii="Times New Roman" w:hAnsi="Times New Roman"/>
          <w:color w:val="000000"/>
          <w:sz w:val="24"/>
          <w:szCs w:val="24"/>
          <w:lang w:eastAsia="ru-RU"/>
        </w:rPr>
        <w:softHyphen/>
        <w:t>ют на официальных соревнованиях типа «открытый ринг». Чтобы пре</w:t>
      </w:r>
      <w:r w:rsidRPr="009B4C76">
        <w:rPr>
          <w:rFonts w:ascii="Times New Roman" w:hAnsi="Times New Roman"/>
          <w:color w:val="000000"/>
          <w:sz w:val="24"/>
          <w:szCs w:val="24"/>
          <w:lang w:eastAsia="ru-RU"/>
        </w:rPr>
        <w:softHyphen/>
        <w:t>дупредить ошибочные решения, рядом с судьей-стажером в качестве консультанта должен находиться квалифицированный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Судейская категория присваивается лицам по достижении 16 лет, проявившим знания и умения в судействе, активно и систематически участвовавшим в соревнованиях на судейских должностях на соревно</w:t>
      </w:r>
      <w:r w:rsidRPr="009B4C76">
        <w:rPr>
          <w:rFonts w:ascii="Times New Roman" w:hAnsi="Times New Roman"/>
          <w:color w:val="000000"/>
          <w:sz w:val="24"/>
          <w:szCs w:val="24"/>
          <w:lang w:eastAsia="ru-RU"/>
        </w:rPr>
        <w:softHyphen/>
        <w:t>ваниях районного, городского и областного масштабов.</w:t>
      </w:r>
    </w:p>
    <w:p w:rsidR="000C5F46" w:rsidRPr="009B4C76" w:rsidRDefault="000C5F46" w:rsidP="008565EF">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План инструкторской и судейской практике</w:t>
      </w:r>
    </w:p>
    <w:p w:rsidR="000C5F46" w:rsidRPr="009B4C76" w:rsidRDefault="000C5F46" w:rsidP="008565EF">
      <w:pPr>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до 2-х лет обучения.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заданий по построению и перестроению группы</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разминки.</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комплекса ОРУ.</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Выполнение обязанностей секунданта на соревнованиях «Открытый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ринг»</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свыше 2-х лет обучения</w:t>
      </w:r>
    </w:p>
    <w:p w:rsidR="000C5F46" w:rsidRPr="009B4C76" w:rsidRDefault="000C5F46" w:rsidP="008565EF">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 xml:space="preserve">- </w:t>
      </w:r>
      <w:r w:rsidRPr="009B4C76">
        <w:rPr>
          <w:rFonts w:ascii="Times New Roman" w:hAnsi="Times New Roman"/>
          <w:sz w:val="24"/>
          <w:szCs w:val="24"/>
          <w:lang w:eastAsia="ru-RU"/>
        </w:rPr>
        <w:t>Проведение подготовительной и заключительной части тренировки</w:t>
      </w:r>
      <w:r w:rsidRPr="009B4C76">
        <w:rPr>
          <w:rFonts w:ascii="Times New Roman" w:hAnsi="Times New Roman"/>
          <w:i/>
          <w:sz w:val="24"/>
          <w:szCs w:val="24"/>
          <w:lang w:eastAsia="ru-RU"/>
        </w:rPr>
        <w:t>.</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Составление комплексов упражнений по общей физической подготовки и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проведение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на этапе спортивного  совершенствования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занятий по совершенствованию общей физической и специальной подготовке.</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конспектов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положения о соревнованиях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pacing w:after="0" w:line="240" w:lineRule="auto"/>
        <w:ind w:firstLine="720"/>
        <w:jc w:val="both"/>
        <w:rPr>
          <w:rFonts w:ascii="Times New Roman" w:hAnsi="Times New Roman"/>
          <w:b/>
          <w:bCs/>
          <w:caps/>
          <w:sz w:val="24"/>
          <w:szCs w:val="21"/>
          <w:lang w:eastAsia="ru-RU"/>
        </w:rPr>
      </w:pPr>
      <w:r w:rsidRPr="009B4C76">
        <w:rPr>
          <w:rFonts w:ascii="Times New Roman" w:hAnsi="Times New Roman"/>
          <w:color w:val="000000"/>
          <w:sz w:val="24"/>
          <w:szCs w:val="24"/>
          <w:lang w:eastAsia="ru-RU"/>
        </w:rPr>
        <w:br w:type="page"/>
      </w:r>
      <w:r w:rsidRPr="009B4C76">
        <w:rPr>
          <w:rFonts w:ascii="Times New Roman" w:hAnsi="Times New Roman"/>
          <w:b/>
          <w:bCs/>
          <w:caps/>
          <w:sz w:val="24"/>
          <w:szCs w:val="21"/>
          <w:lang w:eastAsia="ru-RU"/>
        </w:rPr>
        <w:lastRenderedPageBreak/>
        <w:t>Система контроля и зачетные требования</w:t>
      </w:r>
    </w:p>
    <w:p w:rsidR="000C5F46" w:rsidRPr="009B4C76" w:rsidRDefault="000C5F46" w:rsidP="008565EF">
      <w:pPr>
        <w:spacing w:after="0" w:line="240" w:lineRule="auto"/>
        <w:ind w:firstLine="720"/>
        <w:jc w:val="both"/>
        <w:rPr>
          <w:rFonts w:ascii="Times New Roman" w:hAnsi="Times New Roman"/>
          <w:b/>
          <w:sz w:val="24"/>
          <w:szCs w:val="21"/>
          <w:lang w:eastAsia="ru-RU"/>
        </w:rPr>
      </w:pP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С целью прогнозирования </w:t>
      </w:r>
      <w:r>
        <w:rPr>
          <w:rFonts w:ascii="Times New Roman" w:hAnsi="Times New Roman"/>
          <w:sz w:val="24"/>
          <w:szCs w:val="21"/>
          <w:lang w:eastAsia="ru-RU"/>
        </w:rPr>
        <w:t>и корректировки процесса обучения и совершенствования учащихся</w:t>
      </w:r>
      <w:r w:rsidRPr="009B4C76">
        <w:rPr>
          <w:rFonts w:ascii="Times New Roman" w:hAnsi="Times New Roman"/>
          <w:sz w:val="24"/>
          <w:szCs w:val="21"/>
          <w:lang w:eastAsia="ru-RU"/>
        </w:rPr>
        <w:t xml:space="preserve"> целесообразно проводить четырехэтапную форму </w:t>
      </w:r>
      <w:r>
        <w:rPr>
          <w:rFonts w:ascii="Times New Roman" w:hAnsi="Times New Roman"/>
          <w:sz w:val="24"/>
          <w:szCs w:val="21"/>
          <w:lang w:eastAsia="ru-RU"/>
        </w:rPr>
        <w:t>системы контроля</w:t>
      </w:r>
      <w:r w:rsidRPr="009B4C76">
        <w:rPr>
          <w:rFonts w:ascii="Times New Roman" w:hAnsi="Times New Roman"/>
          <w:sz w:val="24"/>
          <w:szCs w:val="21"/>
          <w:lang w:eastAsia="ru-RU"/>
        </w:rPr>
        <w:t xml:space="preserve"> боксеров.</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Первый этап</w:t>
      </w:r>
      <w:r w:rsidRPr="009B4C76">
        <w:rPr>
          <w:rFonts w:ascii="Times New Roman" w:hAnsi="Times New Roman"/>
          <w:sz w:val="24"/>
          <w:szCs w:val="21"/>
          <w:lang w:eastAsia="ru-RU"/>
        </w:rPr>
        <w:t xml:space="preserve"> </w:t>
      </w:r>
      <w:r>
        <w:rPr>
          <w:rFonts w:ascii="Times New Roman" w:hAnsi="Times New Roman"/>
          <w:sz w:val="24"/>
          <w:szCs w:val="21"/>
          <w:lang w:eastAsia="ru-RU"/>
        </w:rPr>
        <w:t>-</w:t>
      </w:r>
      <w:r w:rsidRPr="009B4C76">
        <w:rPr>
          <w:rFonts w:ascii="Times New Roman" w:hAnsi="Times New Roman"/>
          <w:sz w:val="24"/>
          <w:szCs w:val="21"/>
          <w:lang w:eastAsia="ru-RU"/>
        </w:rPr>
        <w:t xml:space="preserve"> при поступлении в секцию бокса. Этот этап является основным, потому что оттого, какие подростки и юноши придут в секцию, зависит дальнейшая подготовка боксеров. Так как пришедший в секцию еще не обладает какими-либо знаниями и умениями в боксе, то при приеме следует провести тестирование общего характера для определения уровня способностей к овладению двигательными навыками, некоторых физических качеств, главным образом координации, быстроты действия, и психических </w:t>
      </w:r>
      <w:r>
        <w:rPr>
          <w:rFonts w:ascii="Times New Roman" w:hAnsi="Times New Roman"/>
          <w:sz w:val="24"/>
          <w:szCs w:val="21"/>
          <w:lang w:eastAsia="ru-RU"/>
        </w:rPr>
        <w:t>-</w:t>
      </w:r>
      <w:r w:rsidRPr="009B4C76">
        <w:rPr>
          <w:rFonts w:ascii="Times New Roman" w:hAnsi="Times New Roman"/>
          <w:sz w:val="24"/>
          <w:szCs w:val="21"/>
          <w:lang w:eastAsia="ru-RU"/>
        </w:rPr>
        <w:t xml:space="preserve"> быстроты реакции, смелости, решительности.</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Следует выяснить побуждения к занятиям боксом и успеваемость в школе или успехи в трудовой деятельности, учесть возрастные особенности (как правило, это юноши младшего, среднего или старшего возраста, поэтому необходимо предъявлять соответственно требования).</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Тесты: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координацию (способность запоминать движения и точность восприятия; упражнения со сменой положения рук стоя на месте и в ходьбе);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(бросание и ловля гандбольного мяча в упражнениях с одним партнером и с двумя и тремя попеременно, бросая одному и ловя от другого, прыжки по меткам, по лабиринтам из булав, бег со сменой направлений, прыжки через яму, защита гандбольных ворот);</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и смелость (игра в гандбол и баскетбол; показатель — активность, смелость и решительность в борьбе за мяч, ориентировка, ловля и бросание мяча);</w:t>
      </w:r>
    </w:p>
    <w:p w:rsidR="000C5F4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выносливость и быстроту (бег 60, 100 и 1000 м). </w:t>
      </w:r>
    </w:p>
    <w:p w:rsidR="000C5F46" w:rsidRPr="009B4C76" w:rsidRDefault="000C5F46" w:rsidP="00951D86">
      <w:pPr>
        <w:tabs>
          <w:tab w:val="left" w:pos="993"/>
        </w:tabs>
        <w:spacing w:after="0" w:line="240" w:lineRule="auto"/>
        <w:ind w:left="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Второй этап отбора</w:t>
      </w:r>
      <w:r w:rsidRPr="009B4C76">
        <w:rPr>
          <w:rFonts w:ascii="Times New Roman" w:hAnsi="Times New Roman"/>
          <w:sz w:val="24"/>
          <w:szCs w:val="21"/>
          <w:lang w:eastAsia="ru-RU"/>
        </w:rPr>
        <w:t xml:space="preserve"> можно произвести после 8-</w:t>
      </w:r>
      <w:r>
        <w:rPr>
          <w:rFonts w:ascii="Times New Roman" w:hAnsi="Times New Roman"/>
          <w:sz w:val="24"/>
          <w:szCs w:val="21"/>
          <w:lang w:eastAsia="ru-RU"/>
        </w:rPr>
        <w:t>9</w:t>
      </w:r>
      <w:r w:rsidRPr="009B4C76">
        <w:rPr>
          <w:rFonts w:ascii="Times New Roman" w:hAnsi="Times New Roman"/>
          <w:sz w:val="24"/>
          <w:szCs w:val="21"/>
          <w:lang w:eastAsia="ru-RU"/>
        </w:rPr>
        <w:t xml:space="preserve"> месяцев занятий боксом, когда боксер уже прошел первый этап школьного обучения и тренировки. Это, примерно, совпадает с выполнением III юношеского разряда по боксу. Можно понаблюдать за боксером и дать оценку проявлению психических качеств трудолюбия, способности к соблюдению режима и выполнению индивидуальных заданий, решительности, дисциплинированности и др. Также следует проследить за ростом и проявлением специализированных физических качеств, особое внимание, обратив на способности боксера к восприятию технико-тактических действий, овладению ими и стабильному выполнению.</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Влияние физических качеств и телосложения на результативность по виду спорта бокс приведены в таблице 28.</w:t>
      </w:r>
    </w:p>
    <w:p w:rsidR="000C5F46" w:rsidRPr="009B4C76" w:rsidRDefault="000C5F46" w:rsidP="00951D86">
      <w:pPr>
        <w:spacing w:after="0" w:line="240" w:lineRule="auto"/>
        <w:ind w:left="7788" w:firstLine="708"/>
        <w:jc w:val="both"/>
        <w:rPr>
          <w:rFonts w:ascii="Times New Roman" w:hAnsi="Times New Roman"/>
          <w:i/>
          <w:sz w:val="24"/>
          <w:szCs w:val="21"/>
          <w:lang w:eastAsia="ru-RU"/>
        </w:rPr>
      </w:pPr>
      <w:r w:rsidRPr="009B4C76">
        <w:rPr>
          <w:rFonts w:ascii="Times New Roman" w:hAnsi="Times New Roman"/>
          <w:i/>
          <w:sz w:val="24"/>
          <w:szCs w:val="21"/>
          <w:lang w:eastAsia="ru-RU"/>
        </w:rPr>
        <w:t>Таблица 28</w:t>
      </w:r>
    </w:p>
    <w:p w:rsidR="000C5F46" w:rsidRPr="009B4C76" w:rsidRDefault="000C5F46" w:rsidP="00951D86">
      <w:pPr>
        <w:spacing w:after="0" w:line="240" w:lineRule="auto"/>
        <w:ind w:firstLine="709"/>
        <w:jc w:val="both"/>
        <w:rPr>
          <w:rFonts w:ascii="Times New Roman" w:hAnsi="Times New Roman"/>
          <w:lang w:eastAsia="ru-RU"/>
        </w:rPr>
      </w:pPr>
      <w:r w:rsidRPr="009B4C76">
        <w:rPr>
          <w:rFonts w:ascii="Times New Roman" w:hAnsi="Times New Roman"/>
          <w:lang w:eastAsia="ru-RU"/>
        </w:rPr>
        <w:t>Влияние физических качеств и телосложения на результативность по виду спорта бокс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2030"/>
      </w:tblGrid>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Физические качества и телосложение</w:t>
            </w:r>
          </w:p>
        </w:tc>
        <w:tc>
          <w:tcPr>
            <w:tcW w:w="2030"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Уровень влияния</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Скоростные способности</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Мышечная сила</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Вестибулярная устойчивость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Выносливость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Гибкость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Координационные способности</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Телосложение</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bl>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Условные обозначения: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3 – 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2 – среднее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1 – незначительное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наиболее ярко выражены соотношения в развитии технико-тактических навыков, физических возможностей и психологических качеств, выявляются индивидуальные особенности боксера (манера ведения боя).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Нормативами по физической и технико-тактической подготовке могут служить указанные для новичков в программе школы требования. Волевые качества определяются главным образом во время условных и вольных боев и соревнований.</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На третьем этапе отбор</w:t>
      </w:r>
      <w:r w:rsidRPr="009B4C76">
        <w:rPr>
          <w:rFonts w:ascii="Times New Roman" w:hAnsi="Times New Roman"/>
          <w:sz w:val="24"/>
          <w:szCs w:val="21"/>
          <w:lang w:eastAsia="ru-RU"/>
        </w:rPr>
        <w:t xml:space="preserve"> производится среди боксеров, овладевших основами технико-тактических навыков, имеющих практик соревнований, ощутивших радость побед и горечь </w:t>
      </w:r>
      <w:r w:rsidRPr="009B4C76">
        <w:rPr>
          <w:rFonts w:ascii="Times New Roman" w:hAnsi="Times New Roman"/>
          <w:sz w:val="24"/>
          <w:szCs w:val="21"/>
          <w:lang w:eastAsia="ru-RU"/>
        </w:rPr>
        <w:lastRenderedPageBreak/>
        <w:t>поражений, нашедших свой стиль и манеру ведения боя, умеющих дать оценку своим боевым действиям.</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спортивной деятельности на этом этапе значительно увеличены. Еще нельзя сделать уверенного прогноза на высокие спортивные результаты, но ориентиры к такому выводу могут быть.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Если боксер больше проигрывает, чем выигрывает поединки, ему, естественно, следует оставить занятия боксом, так же как и тогда, когда он слабо ликвидирует проблемы в защитных действиях, пропускает удары.</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следует наблюдать за уровнем и развитием психических качеств, таких как уверенность, решительность, стойкость, самообладание и инициативность. Все эти качества проявляются в условных боях с разными по мастерству противниками и видны опытному тренеру.</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Например, решительность проявится в активных действиях против боксера с именем, имеющего много побед, стойкость </w:t>
      </w:r>
      <w:r>
        <w:rPr>
          <w:rFonts w:ascii="Times New Roman" w:hAnsi="Times New Roman"/>
          <w:sz w:val="24"/>
          <w:szCs w:val="21"/>
          <w:lang w:eastAsia="ru-RU"/>
        </w:rPr>
        <w:t>-</w:t>
      </w:r>
      <w:r w:rsidRPr="009B4C76">
        <w:rPr>
          <w:rFonts w:ascii="Times New Roman" w:hAnsi="Times New Roman"/>
          <w:sz w:val="24"/>
          <w:szCs w:val="21"/>
          <w:lang w:eastAsia="ru-RU"/>
        </w:rPr>
        <w:t xml:space="preserve"> в разумных активных действиях после полученного сильного удара или ведении активного боя при значительной усталости и т. д.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Боксер должен уметь сам регулировать и </w:t>
      </w:r>
      <w:proofErr w:type="spellStart"/>
      <w:r w:rsidRPr="009B4C76">
        <w:rPr>
          <w:rFonts w:ascii="Times New Roman" w:hAnsi="Times New Roman"/>
          <w:sz w:val="24"/>
          <w:szCs w:val="21"/>
          <w:lang w:eastAsia="ru-RU"/>
        </w:rPr>
        <w:t>взаимосочетать</w:t>
      </w:r>
      <w:proofErr w:type="spellEnd"/>
      <w:r w:rsidRPr="009B4C76">
        <w:rPr>
          <w:rFonts w:ascii="Times New Roman" w:hAnsi="Times New Roman"/>
          <w:sz w:val="24"/>
          <w:szCs w:val="21"/>
          <w:lang w:eastAsia="ru-RU"/>
        </w:rPr>
        <w:t xml:space="preserve"> развитие всех компонентов мастерства, знать свои сильные и слабые стороны.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И, наконец, на четвертом этапе определяют способности боксера быть ведущим в составе сборной команды Российской Федерации. Это боксеры высокого класса, претендующие на призовые места в соревнованиях российского и международного масштаба. Их мастерство и возможности оценивает тренерский совет.</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боксерам олимпийского резерва настолько высоки, что им отвечают только спортсмены с исключительными двигательными возможностями и специфическими высокими чертами характера.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Первое требование к боксерам-олимпийцам </w:t>
      </w:r>
      <w:r>
        <w:rPr>
          <w:rFonts w:ascii="Times New Roman" w:hAnsi="Times New Roman"/>
          <w:sz w:val="24"/>
          <w:szCs w:val="21"/>
          <w:lang w:eastAsia="ru-RU"/>
        </w:rPr>
        <w:t>-</w:t>
      </w:r>
      <w:r w:rsidRPr="009B4C76">
        <w:rPr>
          <w:rFonts w:ascii="Times New Roman" w:hAnsi="Times New Roman"/>
          <w:sz w:val="24"/>
          <w:szCs w:val="21"/>
          <w:lang w:eastAsia="ru-RU"/>
        </w:rPr>
        <w:t xml:space="preserve"> высокий спортивный результат, показанный в соревнованиях, который обусловливается спортивной подготовленностью спортсмена и его характером </w:t>
      </w:r>
      <w:r>
        <w:rPr>
          <w:rFonts w:ascii="Times New Roman" w:hAnsi="Times New Roman"/>
          <w:sz w:val="24"/>
          <w:szCs w:val="21"/>
          <w:lang w:eastAsia="ru-RU"/>
        </w:rPr>
        <w:t>-</w:t>
      </w:r>
      <w:r w:rsidRPr="009B4C76">
        <w:rPr>
          <w:rFonts w:ascii="Times New Roman" w:hAnsi="Times New Roman"/>
          <w:sz w:val="24"/>
          <w:szCs w:val="21"/>
          <w:lang w:eastAsia="ru-RU"/>
        </w:rPr>
        <w:t xml:space="preserve"> волевыми качествами.</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Второе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стабильность спортивных результатов, которая определяется спецификой становления спортивной формы в условиях </w:t>
      </w:r>
      <w:proofErr w:type="spellStart"/>
      <w:r w:rsidRPr="009B4C76">
        <w:rPr>
          <w:rFonts w:ascii="Times New Roman" w:hAnsi="Times New Roman"/>
          <w:sz w:val="24"/>
          <w:szCs w:val="21"/>
          <w:lang w:eastAsia="ru-RU"/>
        </w:rPr>
        <w:t>микропериодов</w:t>
      </w:r>
      <w:proofErr w:type="spellEnd"/>
      <w:r w:rsidRPr="009B4C76">
        <w:rPr>
          <w:rFonts w:ascii="Times New Roman" w:hAnsi="Times New Roman"/>
          <w:sz w:val="24"/>
          <w:szCs w:val="21"/>
          <w:lang w:eastAsia="ru-RU"/>
        </w:rPr>
        <w:t xml:space="preserve"> тренировки, функциональной избыточной стабильностью, надежной спортивной техникой и тактикой и психологическими особенностями.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Третье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перспективность спортсмена, которая определяется возрастом, спортивным стажем, количеством побед и поражений, физической и психологической устойчивостью во время турниров.</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При отборе следует также учитывать, как протекали бои спортсменов, с каким напряжением (с нокдаунами или нокаутами), какой продолжительности и т. д. От всего этого зависит дальнейшее построение планирования подготовки боксера, а следовательно, его участие в спортивных мероприятиях.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Поэтапный отбор в боксе (определение способностей, прогнозирование спортивных результатов) имеет большое значение во всей системе подготовки боксеров </w:t>
      </w:r>
      <w:r>
        <w:rPr>
          <w:rFonts w:ascii="Times New Roman" w:hAnsi="Times New Roman"/>
          <w:sz w:val="24"/>
          <w:szCs w:val="21"/>
          <w:lang w:eastAsia="ru-RU"/>
        </w:rPr>
        <w:t>-</w:t>
      </w:r>
      <w:r w:rsidRPr="009B4C76">
        <w:rPr>
          <w:rFonts w:ascii="Times New Roman" w:hAnsi="Times New Roman"/>
          <w:sz w:val="24"/>
          <w:szCs w:val="21"/>
          <w:lang w:eastAsia="ru-RU"/>
        </w:rPr>
        <w:t xml:space="preserve"> от новичка до боксера высокого класса.</w:t>
      </w:r>
    </w:p>
    <w:p w:rsidR="000C5F46" w:rsidRPr="009B4C76" w:rsidRDefault="000C5F46" w:rsidP="00951D86">
      <w:pPr>
        <w:spacing w:after="0" w:line="240" w:lineRule="auto"/>
        <w:ind w:firstLine="709"/>
        <w:jc w:val="both"/>
        <w:rPr>
          <w:rFonts w:ascii="Times New Roman" w:hAnsi="Times New Roman"/>
          <w:sz w:val="24"/>
          <w:szCs w:val="28"/>
          <w:lang w:eastAsia="ru-RU"/>
        </w:rPr>
      </w:pPr>
      <w:r w:rsidRPr="009B4C76">
        <w:rPr>
          <w:rFonts w:ascii="Times New Roman" w:hAnsi="Times New Roman"/>
          <w:sz w:val="24"/>
          <w:szCs w:val="28"/>
          <w:lang w:eastAsia="ru-RU"/>
        </w:rPr>
        <w:t>Основной показатель работы отделения бокса – выполнение программных  требований по уровню подготовленности учащихся, выраженной в количественных показателях физического развития, физической, технической и тактической подготовленности,  результаты участия в соревнованиях. Выполнение нормативных требований – основное условие пребывания занимающихся в спортивной школе.</w:t>
      </w: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(в нормативной части программы).</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r w:rsidRPr="009B4C76">
        <w:rPr>
          <w:rFonts w:ascii="Times New Roman" w:hAnsi="Times New Roman"/>
          <w:bCs/>
          <w:spacing w:val="-3"/>
          <w:sz w:val="24"/>
          <w:szCs w:val="28"/>
          <w:lang w:eastAsia="ru-RU"/>
        </w:rPr>
        <w:t xml:space="preserve">Требования по </w:t>
      </w:r>
      <w:r w:rsidRPr="009B4C76">
        <w:rPr>
          <w:rFonts w:ascii="Times New Roman" w:hAnsi="Times New Roman"/>
          <w:spacing w:val="-3"/>
          <w:sz w:val="24"/>
          <w:szCs w:val="28"/>
          <w:lang w:eastAsia="ru-RU"/>
        </w:rPr>
        <w:t>переводу и зачислению  на этапы подготовки отделения бокса представлены в таблице 29.</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p>
    <w:p w:rsidR="000C5F46" w:rsidRPr="009B4C76" w:rsidRDefault="000C5F46" w:rsidP="009B4C76">
      <w:pPr>
        <w:spacing w:after="0" w:line="240" w:lineRule="auto"/>
        <w:ind w:left="7788" w:firstLine="708"/>
        <w:jc w:val="both"/>
        <w:rPr>
          <w:rFonts w:ascii="Times New Roman" w:hAnsi="Times New Roman"/>
          <w:i/>
          <w:sz w:val="24"/>
          <w:szCs w:val="24"/>
          <w:lang w:eastAsia="ru-RU"/>
        </w:rPr>
      </w:pPr>
      <w:r w:rsidRPr="009B4C76">
        <w:rPr>
          <w:rFonts w:ascii="Times New Roman" w:hAnsi="Times New Roman"/>
          <w:i/>
          <w:sz w:val="24"/>
          <w:szCs w:val="24"/>
          <w:lang w:eastAsia="ru-RU"/>
        </w:rPr>
        <w:t>Таблица  29</w:t>
      </w:r>
    </w:p>
    <w:p w:rsidR="000C5F46" w:rsidRPr="009B4C76" w:rsidRDefault="000C5F46" w:rsidP="009B4C76">
      <w:p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Требования по переводу и зачислению  на этапы подготовки</w:t>
      </w:r>
    </w:p>
    <w:tbl>
      <w:tblPr>
        <w:tblW w:w="10207" w:type="dxa"/>
        <w:tblInd w:w="108" w:type="dxa"/>
        <w:tblLayout w:type="fixed"/>
        <w:tblLook w:val="0000" w:firstRow="0" w:lastRow="0" w:firstColumn="0" w:lastColumn="0" w:noHBand="0" w:noVBand="0"/>
      </w:tblPr>
      <w:tblGrid>
        <w:gridCol w:w="1560"/>
        <w:gridCol w:w="708"/>
        <w:gridCol w:w="709"/>
        <w:gridCol w:w="992"/>
        <w:gridCol w:w="3261"/>
        <w:gridCol w:w="1134"/>
        <w:gridCol w:w="851"/>
        <w:gridCol w:w="992"/>
      </w:tblGrid>
      <w:tr w:rsidR="000C5F46" w:rsidRPr="00EA4763" w:rsidTr="009B4C76">
        <w:trPr>
          <w:cantSplit/>
          <w:trHeight w:val="1279"/>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lastRenderedPageBreak/>
              <w:t>Этап подготовки</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Период обучения</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Минимальный возраст</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Требование по спортивной подготовке</w:t>
            </w: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Участие в соревнованиях,</w:t>
            </w:r>
          </w:p>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дополнительные условия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ОФП</w:t>
            </w:r>
          </w:p>
          <w:p w:rsidR="000C5F46" w:rsidRPr="009B4C76" w:rsidRDefault="000C5F46" w:rsidP="009B4C76">
            <w:pPr>
              <w:spacing w:after="0" w:line="240" w:lineRule="auto"/>
              <w:jc w:val="both"/>
              <w:rPr>
                <w:rFonts w:ascii="Times New Roman" w:hAnsi="Times New Roman"/>
                <w:b/>
                <w:sz w:val="16"/>
                <w:szCs w:val="16"/>
                <w:lang w:eastAsia="ru-RU"/>
              </w:rPr>
            </w:pP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СФП и технической подготовке</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программы</w:t>
            </w:r>
          </w:p>
        </w:tc>
      </w:tr>
      <w:tr w:rsidR="000C5F46" w:rsidRPr="00EA4763" w:rsidTr="009B4C76">
        <w:trPr>
          <w:cantSplit/>
          <w:trHeight w:val="68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Спортивно-оздоровительный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Весь период</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6-10</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r>
      <w:tr w:rsidR="000C5F46" w:rsidRPr="00EA4763" w:rsidTr="009B4C76">
        <w:trPr>
          <w:cantSplit/>
          <w:trHeight w:val="42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Начальной</w:t>
            </w:r>
          </w:p>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подготовки</w:t>
            </w:r>
          </w:p>
        </w:tc>
        <w:tc>
          <w:tcPr>
            <w:tcW w:w="708"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1-3 гг. </w:t>
            </w:r>
            <w:proofErr w:type="spellStart"/>
            <w:r w:rsidRPr="009B4C76">
              <w:rPr>
                <w:rFonts w:ascii="Times New Roman" w:hAnsi="Times New Roman"/>
                <w:sz w:val="20"/>
                <w:szCs w:val="20"/>
                <w:lang w:eastAsia="ru-RU"/>
              </w:rPr>
              <w:t>обуч</w:t>
            </w:r>
            <w:proofErr w:type="spellEnd"/>
            <w:r w:rsidRPr="009B4C76">
              <w:rPr>
                <w:rFonts w:ascii="Times New Roman" w:hAnsi="Times New Roman"/>
                <w:sz w:val="20"/>
                <w:szCs w:val="20"/>
                <w:lang w:eastAsia="ru-RU"/>
              </w:rPr>
              <w:t>.</w:t>
            </w:r>
          </w:p>
        </w:tc>
        <w:tc>
          <w:tcPr>
            <w:tcW w:w="709"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10-13</w:t>
            </w:r>
          </w:p>
        </w:tc>
        <w:tc>
          <w:tcPr>
            <w:tcW w:w="992"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1"/>
        </w:trPr>
        <w:tc>
          <w:tcPr>
            <w:tcW w:w="1560" w:type="dxa"/>
            <w:vMerge w:val="restart"/>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Учебно-тренировочный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13-14</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2-х)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6"/>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14-15</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15-16</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w:t>
            </w:r>
            <w:proofErr w:type="spellStart"/>
            <w:r w:rsidRPr="009B4C76">
              <w:rPr>
                <w:rFonts w:ascii="Times New Roman" w:hAnsi="Times New Roman"/>
                <w:sz w:val="20"/>
                <w:szCs w:val="20"/>
                <w:lang w:eastAsia="ru-RU"/>
              </w:rPr>
              <w:t>юн.р</w:t>
            </w:r>
            <w:proofErr w:type="spellEnd"/>
            <w:r w:rsidRPr="009B4C76">
              <w:rPr>
                <w:rFonts w:ascii="Times New Roman" w:hAnsi="Times New Roman"/>
                <w:sz w:val="20"/>
                <w:szCs w:val="20"/>
                <w:lang w:eastAsia="ru-RU"/>
              </w:rPr>
              <w:t xml:space="preserve">.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18"/>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16-17</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w:t>
            </w:r>
            <w:proofErr w:type="spellStart"/>
            <w:r w:rsidRPr="009B4C76">
              <w:rPr>
                <w:rFonts w:ascii="Times New Roman" w:hAnsi="Times New Roman"/>
                <w:sz w:val="20"/>
                <w:szCs w:val="20"/>
                <w:lang w:eastAsia="ru-RU"/>
              </w:rPr>
              <w:t>юн.р</w:t>
            </w:r>
            <w:proofErr w:type="spellEnd"/>
            <w:r w:rsidRPr="009B4C76">
              <w:rPr>
                <w:rFonts w:ascii="Times New Roman" w:hAnsi="Times New Roman"/>
                <w:sz w:val="20"/>
                <w:szCs w:val="20"/>
                <w:lang w:eastAsia="ru-RU"/>
              </w:rPr>
              <w:t xml:space="preserve">.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4-х)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17-18</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w:t>
            </w:r>
            <w:proofErr w:type="spellStart"/>
            <w:r w:rsidRPr="009B4C76">
              <w:rPr>
                <w:rFonts w:ascii="Times New Roman" w:hAnsi="Times New Roman"/>
                <w:sz w:val="20"/>
                <w:szCs w:val="20"/>
                <w:lang w:eastAsia="ru-RU"/>
              </w:rPr>
              <w:t>юн.р</w:t>
            </w:r>
            <w:proofErr w:type="spellEnd"/>
            <w:r w:rsidRPr="009B4C76">
              <w:rPr>
                <w:rFonts w:ascii="Times New Roman" w:hAnsi="Times New Roman"/>
                <w:sz w:val="20"/>
                <w:szCs w:val="20"/>
                <w:lang w:eastAsia="ru-RU"/>
              </w:rPr>
              <w:t xml:space="preserve">.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областных, региональных, всероссийских соревнованиях (не менее 5)</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bl>
    <w:p w:rsidR="000C5F46" w:rsidRPr="009B4C76" w:rsidRDefault="000C5F46" w:rsidP="009B4C76">
      <w:pPr>
        <w:spacing w:after="0" w:line="240" w:lineRule="auto"/>
        <w:ind w:firstLine="709"/>
        <w:jc w:val="both"/>
        <w:rPr>
          <w:rFonts w:ascii="Times New Roman" w:hAnsi="Times New Roman"/>
          <w:sz w:val="24"/>
          <w:szCs w:val="24"/>
          <w:lang w:eastAsia="ru-RU"/>
        </w:rPr>
      </w:pP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Перевод учащихся  на следующий год обучения, согласно этапам многолетней подготовки, производится на основании контрольно-переводных нормативов. Содержание контрольно-переводных нормативов включает в себя:</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уровня общей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определение специальной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технической подготовленности.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Для перевода в группу следующего года обучения учащиеся должны пройти  контрольно-переводные нормативы по ОФП, СФП. Кроме того, для зачисления в УТГ свыше 2-х лет выполнить разрядные нормативы на квалификационных соревнованиях.       </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Разрядные требования выполняются на квалификационных соревнованиях. Результаты соревнований фиксируются в протоколах соревнований и в классификационной книжке и являются основанием для учета спортивных результатов.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Досрочный перевод учащихся на следующий этап подготовки производится решением </w:t>
      </w:r>
      <w:r>
        <w:rPr>
          <w:rFonts w:ascii="Times New Roman" w:hAnsi="Times New Roman"/>
          <w:sz w:val="24"/>
          <w:szCs w:val="24"/>
          <w:lang w:eastAsia="ru-RU"/>
        </w:rPr>
        <w:t>методического</w:t>
      </w:r>
      <w:r w:rsidRPr="009B4C76">
        <w:rPr>
          <w:rFonts w:ascii="Times New Roman" w:hAnsi="Times New Roman"/>
          <w:sz w:val="24"/>
          <w:szCs w:val="24"/>
          <w:lang w:eastAsia="ru-RU"/>
        </w:rPr>
        <w:t xml:space="preserve"> совета с учетом стажа занятий и выполнения учащимися переводных нормативов по ОФП, СФП и разрядных требований в соответствии с модельной характеристикой для данного этапа.</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Контрольно-переводные нормативы сдаются в конце года.</w:t>
      </w:r>
    </w:p>
    <w:p w:rsidR="000C5F46" w:rsidRPr="009B4C76" w:rsidRDefault="000C5F46" w:rsidP="00951D86">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Методика контроля спортсменов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Методика контроля уже </w:t>
      </w:r>
      <w:r w:rsidRPr="009B4C76">
        <w:rPr>
          <w:rFonts w:ascii="Times New Roman" w:hAnsi="Times New Roman"/>
          <w:i/>
          <w:sz w:val="24"/>
          <w:szCs w:val="24"/>
          <w:lang w:eastAsia="ru-RU"/>
        </w:rPr>
        <w:t>на спортивно-оздоровительном этапе</w:t>
      </w:r>
      <w:r w:rsidRPr="009B4C76">
        <w:rPr>
          <w:rFonts w:ascii="Times New Roman" w:hAnsi="Times New Roman"/>
          <w:sz w:val="24"/>
          <w:szCs w:val="24"/>
          <w:lang w:eastAsia="ru-RU"/>
        </w:rPr>
        <w:t xml:space="preserve"> тренировки включает исполь</w:t>
      </w:r>
      <w:r w:rsidRPr="009B4C76">
        <w:rPr>
          <w:rFonts w:ascii="Times New Roman" w:hAnsi="Times New Roman"/>
          <w:sz w:val="24"/>
          <w:szCs w:val="24"/>
          <w:lang w:eastAsia="ru-RU"/>
        </w:rPr>
        <w:softHyphen/>
        <w:t>зование комплекса методов: педагогических, медико-биологических и пр. Комплекс методик позволит определить: состояние здоровья юно</w:t>
      </w:r>
      <w:r w:rsidRPr="009B4C76">
        <w:rPr>
          <w:rFonts w:ascii="Times New Roman" w:hAnsi="Times New Roman"/>
          <w:sz w:val="24"/>
          <w:szCs w:val="24"/>
          <w:lang w:eastAsia="ru-RU"/>
        </w:rPr>
        <w:softHyphen/>
        <w:t>го спортсмена; показатели телосложения; степень тренированнос</w:t>
      </w:r>
      <w:r w:rsidRPr="009B4C76">
        <w:rPr>
          <w:rFonts w:ascii="Times New Roman" w:hAnsi="Times New Roman"/>
          <w:sz w:val="24"/>
          <w:szCs w:val="24"/>
          <w:lang w:eastAsia="ru-RU"/>
        </w:rPr>
        <w:softHyphen/>
        <w:t>ти; уровень подготовленности; величину выполненной тренировоч</w:t>
      </w:r>
      <w:r w:rsidRPr="009B4C76">
        <w:rPr>
          <w:rFonts w:ascii="Times New Roman" w:hAnsi="Times New Roman"/>
          <w:sz w:val="24"/>
          <w:szCs w:val="24"/>
          <w:lang w:eastAsia="ru-RU"/>
        </w:rPr>
        <w:softHyphen/>
        <w:t>ной нагрузки.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основе полученной информации </w:t>
      </w:r>
      <w:r>
        <w:rPr>
          <w:rFonts w:ascii="Times New Roman" w:hAnsi="Times New Roman"/>
          <w:sz w:val="24"/>
          <w:szCs w:val="24"/>
          <w:lang w:eastAsia="ru-RU"/>
        </w:rPr>
        <w:t>педагог</w:t>
      </w:r>
      <w:r w:rsidRPr="009B4C76">
        <w:rPr>
          <w:rFonts w:ascii="Times New Roman" w:hAnsi="Times New Roman"/>
          <w:sz w:val="24"/>
          <w:szCs w:val="24"/>
          <w:lang w:eastAsia="ru-RU"/>
        </w:rPr>
        <w:t xml:space="preserve"> должен вносить соответ</w:t>
      </w:r>
      <w:r w:rsidRPr="009B4C76">
        <w:rPr>
          <w:rFonts w:ascii="Times New Roman" w:hAnsi="Times New Roman"/>
          <w:sz w:val="24"/>
          <w:szCs w:val="24"/>
          <w:lang w:eastAsia="ru-RU"/>
        </w:rPr>
        <w:softHyphen/>
        <w:t>ствующие коррективы в тренировочный процесс.</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 начальной подготовки</w:t>
      </w:r>
      <w:r w:rsidRPr="009B4C76">
        <w:rPr>
          <w:rFonts w:ascii="Times New Roman" w:hAnsi="Times New Roman"/>
          <w:sz w:val="24"/>
          <w:szCs w:val="24"/>
          <w:lang w:eastAsia="ru-RU"/>
        </w:rPr>
        <w:t xml:space="preserve">. Контроль на этапе </w:t>
      </w:r>
      <w:r w:rsidRPr="009B4C76">
        <w:rPr>
          <w:rFonts w:ascii="Times New Roman" w:hAnsi="Times New Roman"/>
          <w:i/>
          <w:sz w:val="24"/>
          <w:szCs w:val="24"/>
          <w:lang w:eastAsia="ru-RU"/>
        </w:rPr>
        <w:t>НП</w:t>
      </w:r>
      <w:r w:rsidRPr="009B4C76">
        <w:rPr>
          <w:rFonts w:ascii="Times New Roman" w:hAnsi="Times New Roman"/>
          <w:sz w:val="24"/>
          <w:szCs w:val="24"/>
          <w:lang w:eastAsia="ru-RU"/>
        </w:rPr>
        <w:t xml:space="preserve"> используется для оценки степени достижения цели и решения поставленных задач. Он должен быть комплексным, проводиться регулярно и своевременно, основывать</w:t>
      </w:r>
      <w:r w:rsidRPr="009B4C76">
        <w:rPr>
          <w:rFonts w:ascii="Times New Roman" w:hAnsi="Times New Roman"/>
          <w:sz w:val="24"/>
          <w:szCs w:val="24"/>
          <w:lang w:eastAsia="ru-RU"/>
        </w:rPr>
        <w:softHyphen/>
        <w:t>ся на объективных и количественных критериях. Контроль эффективно</w:t>
      </w:r>
      <w:r w:rsidRPr="009B4C76">
        <w:rPr>
          <w:rFonts w:ascii="Times New Roman" w:hAnsi="Times New Roman"/>
          <w:sz w:val="24"/>
          <w:szCs w:val="24"/>
          <w:lang w:eastAsia="ru-RU"/>
        </w:rPr>
        <w:softHyphen/>
        <w:t>сти технической подготовки осуществляется тренером.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 за эффективностью физической подготовки проверяется с помощью специальных контрольно-переводных нормативов по годам обучения, которые представлены тестами, характеризующими уровень развития физических качеств.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lastRenderedPageBreak/>
        <w:t>При планировании контрольных испытаний по физической и специ</w:t>
      </w:r>
      <w:r w:rsidRPr="009B4C76">
        <w:rPr>
          <w:rFonts w:ascii="Times New Roman" w:hAnsi="Times New Roman"/>
          <w:sz w:val="24"/>
          <w:szCs w:val="24"/>
          <w:lang w:eastAsia="ru-RU"/>
        </w:rPr>
        <w:softHyphen/>
        <w:t>альной физической подготовке рекомендуется следующий порядок: в первый день - испытания на скорость, во второй - на силу и выносли</w:t>
      </w:r>
      <w:r w:rsidRPr="009B4C76">
        <w:rPr>
          <w:rFonts w:ascii="Times New Roman" w:hAnsi="Times New Roman"/>
          <w:sz w:val="24"/>
          <w:szCs w:val="24"/>
          <w:lang w:eastAsia="ru-RU"/>
        </w:rPr>
        <w:softHyphen/>
        <w:t>вость.</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Особое внимание уделяют соблюдению одинаковых условий в конт</w:t>
      </w:r>
      <w:r w:rsidRPr="009B4C76">
        <w:rPr>
          <w:rFonts w:ascii="Times New Roman" w:hAnsi="Times New Roman"/>
          <w:sz w:val="24"/>
          <w:szCs w:val="24"/>
          <w:lang w:eastAsia="ru-RU"/>
        </w:rPr>
        <w:softHyphen/>
        <w:t>роле. Имеются в виду время дня, приема пищи, предшествующая на</w:t>
      </w:r>
      <w:r w:rsidRPr="009B4C76">
        <w:rPr>
          <w:rFonts w:ascii="Times New Roman" w:hAnsi="Times New Roman"/>
          <w:sz w:val="24"/>
          <w:szCs w:val="24"/>
          <w:lang w:eastAsia="ru-RU"/>
        </w:rPr>
        <w:softHyphen/>
        <w:t>грузка, погода, разминка и т.д. Контрольные испытания лучше всего проводить в торжественной соревновательной обстановке.</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bdr w:val="none" w:sz="0" w:space="0" w:color="auto" w:frame="1"/>
          <w:lang w:eastAsia="ru-RU"/>
        </w:rPr>
        <w:t xml:space="preserve">Тренировочный этап. </w:t>
      </w:r>
      <w:r w:rsidRPr="009B4C76">
        <w:rPr>
          <w:rFonts w:ascii="Times New Roman" w:hAnsi="Times New Roman"/>
          <w:sz w:val="24"/>
          <w:szCs w:val="24"/>
          <w:lang w:eastAsia="ru-RU"/>
        </w:rPr>
        <w:t>Как и на всех этапах подготовки, контроль дол</w:t>
      </w:r>
      <w:r w:rsidRPr="009B4C76">
        <w:rPr>
          <w:rFonts w:ascii="Times New Roman" w:hAnsi="Times New Roman"/>
          <w:sz w:val="24"/>
          <w:szCs w:val="24"/>
          <w:lang w:eastAsia="ru-RU"/>
        </w:rPr>
        <w:softHyphen/>
        <w:t>жен быть комплексным. Система контроля на тренировочном этапе должна быть тесно связана с системой планирования процесса подготовки юных спортсменов. Она включает основные виды контро</w:t>
      </w:r>
      <w:r w:rsidRPr="009B4C76">
        <w:rPr>
          <w:rFonts w:ascii="Times New Roman" w:hAnsi="Times New Roman"/>
          <w:sz w:val="24"/>
          <w:szCs w:val="24"/>
          <w:lang w:eastAsia="ru-RU"/>
        </w:rPr>
        <w:softHyphen/>
        <w:t>ля: текущий, этапный и в условиях соревнований.</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процессе тренировок рекомендуются следующие формы контро</w:t>
      </w:r>
      <w:r w:rsidRPr="009B4C76">
        <w:rPr>
          <w:rFonts w:ascii="Times New Roman" w:hAnsi="Times New Roman"/>
          <w:sz w:val="24"/>
          <w:szCs w:val="24"/>
          <w:lang w:eastAsia="ru-RU"/>
        </w:rPr>
        <w:softHyphen/>
        <w:t>ля: самоконтроль юных спортсменов за частотой пульса в покое, ка</w:t>
      </w:r>
      <w:r w:rsidRPr="009B4C76">
        <w:rPr>
          <w:rFonts w:ascii="Times New Roman" w:hAnsi="Times New Roman"/>
          <w:sz w:val="24"/>
          <w:szCs w:val="24"/>
          <w:lang w:eastAsia="ru-RU"/>
        </w:rPr>
        <w:softHyphen/>
        <w:t>чество сна, аппетит, вес тела, общее самочувствие. Педагогический контроль применяется для текущего, этапного и соревновательного контроля. Определяется эффективность технической, физической, так</w:t>
      </w:r>
      <w:r w:rsidRPr="009B4C76">
        <w:rPr>
          <w:rFonts w:ascii="Times New Roman" w:hAnsi="Times New Roman"/>
          <w:sz w:val="24"/>
          <w:szCs w:val="24"/>
          <w:lang w:eastAsia="ru-RU"/>
        </w:rPr>
        <w:softHyphen/>
        <w:t>тической и интегральной подготовленности юных боксеров. Прово</w:t>
      </w:r>
      <w:r w:rsidRPr="009B4C76">
        <w:rPr>
          <w:rFonts w:ascii="Times New Roman" w:hAnsi="Times New Roman"/>
          <w:sz w:val="24"/>
          <w:szCs w:val="24"/>
          <w:lang w:eastAsia="ru-RU"/>
        </w:rPr>
        <w:softHyphen/>
        <w:t>дятся педагогические наблюдения, контрольно-педагогические испы</w:t>
      </w:r>
      <w:r w:rsidRPr="009B4C76">
        <w:rPr>
          <w:rFonts w:ascii="Times New Roman" w:hAnsi="Times New Roman"/>
          <w:sz w:val="24"/>
          <w:szCs w:val="24"/>
          <w:lang w:eastAsia="ru-RU"/>
        </w:rPr>
        <w:softHyphen/>
        <w:t>тания, на основе контрольно-переводных нормативов и обязательных программ.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Текущий контроль</w:t>
      </w:r>
      <w:r w:rsidRPr="009B4C76">
        <w:rPr>
          <w:rFonts w:ascii="Times New Roman" w:hAnsi="Times New Roman"/>
          <w:sz w:val="24"/>
          <w:szCs w:val="24"/>
          <w:lang w:eastAsia="ru-RU"/>
        </w:rPr>
        <w:t xml:space="preserve"> направлен на изучение следовых явлений после выполнения нагрузок различной направленности, усвоения или совер</w:t>
      </w:r>
      <w:r w:rsidRPr="009B4C76">
        <w:rPr>
          <w:rFonts w:ascii="Times New Roman" w:hAnsi="Times New Roman"/>
          <w:sz w:val="24"/>
          <w:szCs w:val="24"/>
          <w:lang w:eastAsia="ru-RU"/>
        </w:rPr>
        <w:softHyphen/>
        <w:t>шенствования технико-тактических навыков в ходе тренировочных или соревновательных микроциклов.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Этапный контроль</w:t>
      </w:r>
      <w:r w:rsidRPr="009B4C76">
        <w:rPr>
          <w:rFonts w:ascii="Times New Roman" w:hAnsi="Times New Roman"/>
          <w:sz w:val="24"/>
          <w:szCs w:val="24"/>
          <w:lang w:eastAsia="ru-RU"/>
        </w:rPr>
        <w:t xml:space="preserve"> связан с продолжительными циклами тренировки - периодами, этапами макроцикла - и направлен на комплексное опре</w:t>
      </w:r>
      <w:r w:rsidRPr="009B4C76">
        <w:rPr>
          <w:rFonts w:ascii="Times New Roman" w:hAnsi="Times New Roman"/>
          <w:sz w:val="24"/>
          <w:szCs w:val="24"/>
          <w:lang w:eastAsia="ru-RU"/>
        </w:rPr>
        <w:softHyphen/>
        <w:t>деление итогов конкретного этапа, выраженных результатами соревно</w:t>
      </w:r>
      <w:r w:rsidRPr="009B4C76">
        <w:rPr>
          <w:rFonts w:ascii="Times New Roman" w:hAnsi="Times New Roman"/>
          <w:sz w:val="24"/>
          <w:szCs w:val="24"/>
          <w:lang w:eastAsia="ru-RU"/>
        </w:rPr>
        <w:softHyphen/>
        <w:t>ваний и показателями тестов, отражающих общий уровень различных сторон подготовленности спортсмена.</w:t>
      </w:r>
    </w:p>
    <w:p w:rsidR="000C5F46" w:rsidRPr="009B4C76" w:rsidRDefault="000C5F46" w:rsidP="009B4C76">
      <w:pPr>
        <w:spacing w:after="0" w:line="240" w:lineRule="auto"/>
        <w:ind w:firstLine="709"/>
        <w:jc w:val="both"/>
        <w:rPr>
          <w:rFonts w:ascii="Times New Roman" w:hAnsi="Times New Roman"/>
          <w:b/>
          <w:bCs/>
          <w:i/>
          <w:iCs/>
          <w:sz w:val="24"/>
          <w:szCs w:val="24"/>
          <w:lang w:eastAsia="ru-RU"/>
        </w:rPr>
      </w:pPr>
      <w:r w:rsidRPr="009B4C76">
        <w:rPr>
          <w:rFonts w:ascii="Times New Roman" w:hAnsi="Times New Roman"/>
          <w:b/>
          <w:bCs/>
          <w:i/>
          <w:iCs/>
          <w:sz w:val="24"/>
          <w:szCs w:val="24"/>
          <w:lang w:eastAsia="ru-RU"/>
        </w:rPr>
        <w:t>Прогнозируемый результат</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общей физической подготовке: </w:t>
      </w:r>
      <w:r w:rsidRPr="009B4C76">
        <w:rPr>
          <w:rFonts w:ascii="Times New Roman" w:hAnsi="Times New Roman"/>
          <w:sz w:val="24"/>
          <w:szCs w:val="24"/>
          <w:lang w:eastAsia="ru-RU"/>
        </w:rPr>
        <w:t>В течение года в соответствии с планом годичного цикла сдавать контрольные нормативы, соответствующие возрасту и году обучения (контрольные нормативы представлены в нормативной части программы).</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специальной физической подготовке: </w:t>
      </w:r>
      <w:r w:rsidRPr="009B4C76">
        <w:rPr>
          <w:rFonts w:ascii="Times New Roman" w:hAnsi="Times New Roman"/>
          <w:sz w:val="24"/>
          <w:szCs w:val="24"/>
          <w:lang w:eastAsia="ru-RU"/>
        </w:rPr>
        <w:t>Выполнение на оценку специальных упражнений боксера и сдача контрольных нормативов в соответствии с требованиями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технико-тактической подготовке: </w:t>
      </w:r>
      <w:r w:rsidRPr="009B4C76">
        <w:rPr>
          <w:rFonts w:ascii="Times New Roman" w:hAnsi="Times New Roman"/>
          <w:sz w:val="24"/>
          <w:szCs w:val="24"/>
          <w:lang w:eastAsia="ru-RU"/>
        </w:rPr>
        <w:t>Знать и уметь выполнять основные элементы техники и тактики в соответствии с программным материалом.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Выполнить на оценку прием, защиту, контрприем, комбинации технических действий в соответствии с программным материалом каждого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Уметь проводить учебный и соревновательный бой с выполнением заданий и установок тренера.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психологической подготовке: </w:t>
      </w:r>
      <w:r w:rsidRPr="009B4C76">
        <w:rPr>
          <w:rFonts w:ascii="Times New Roman" w:hAnsi="Times New Roman"/>
          <w:sz w:val="24"/>
          <w:szCs w:val="24"/>
          <w:lang w:eastAsia="ru-RU"/>
        </w:rPr>
        <w:t>Соблюдение режима дня. Ведение дневника самоконтроля. Выполнение упражнений различной трудности, требующих проявления волевых качеств.</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теоретической подготовке: </w:t>
      </w:r>
      <w:r w:rsidRPr="009B4C76">
        <w:rPr>
          <w:rFonts w:ascii="Times New Roman" w:hAnsi="Times New Roman"/>
          <w:sz w:val="24"/>
          <w:szCs w:val="24"/>
          <w:lang w:eastAsia="ru-RU"/>
        </w:rPr>
        <w:t>Знать и уметь применять на практике программный материал, соответствующий году обучения.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Результатом реализации Программы является: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этапе начальной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устойчивого интереса к занятиям спортом;</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широкого круга двигательных умений и навыков;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освоение основ техники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всестороннее гармоничное развитие физических качеств;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отбор перспективных юных спортсменов для дальнейших занятий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тренировочном этапе (этапе спортивной специализации):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повышение уровня общей и специальной физической, технической, тактической и психологической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приобретение опыта и достижение стабильности выступления на официальных спортивных соревнованиях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спортивной мотивации;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B34C59" w:rsidRDefault="00B34C59" w:rsidP="009B4C76">
      <w:pPr>
        <w:spacing w:after="0" w:line="240" w:lineRule="auto"/>
        <w:ind w:firstLine="709"/>
        <w:jc w:val="both"/>
        <w:rPr>
          <w:rFonts w:ascii="Times New Roman" w:hAnsi="Times New Roman"/>
          <w:sz w:val="24"/>
          <w:szCs w:val="24"/>
          <w:lang w:eastAsia="ru-RU"/>
        </w:rPr>
        <w:sectPr w:rsidR="00B34C59" w:rsidSect="00B34C59">
          <w:footerReference w:type="even" r:id="rId15"/>
          <w:footerReference w:type="default" r:id="rId16"/>
          <w:pgSz w:w="11906" w:h="16838"/>
          <w:pgMar w:top="540" w:right="850" w:bottom="426" w:left="709" w:header="397" w:footer="113" w:gutter="0"/>
          <w:pgNumType w:start="0"/>
          <w:cols w:space="708"/>
          <w:docGrid w:linePitch="360"/>
        </w:sectPr>
      </w:pPr>
    </w:p>
    <w:p w:rsidR="00B34C59" w:rsidRDefault="00B34C59" w:rsidP="00B34C59">
      <w:pPr>
        <w:spacing w:after="0" w:line="240" w:lineRule="auto"/>
        <w:jc w:val="center"/>
        <w:rPr>
          <w:rFonts w:ascii="Times New Roman" w:hAnsi="Times New Roman"/>
          <w:sz w:val="24"/>
          <w:szCs w:val="24"/>
        </w:rPr>
      </w:pPr>
      <w:r w:rsidRPr="00B34C59">
        <w:rPr>
          <w:rFonts w:ascii="Times New Roman" w:hAnsi="Times New Roman"/>
          <w:sz w:val="24"/>
          <w:szCs w:val="24"/>
        </w:rPr>
        <w:lastRenderedPageBreak/>
        <w:t xml:space="preserve">Годовое учебно-тематическое планирование  кружка по боксу  ДДТ «Радуга талантов»                                                                                      </w:t>
      </w:r>
      <w:r>
        <w:rPr>
          <w:rFonts w:ascii="Times New Roman" w:hAnsi="Times New Roman"/>
          <w:sz w:val="24"/>
          <w:szCs w:val="24"/>
        </w:rPr>
        <w:t xml:space="preserve">            </w:t>
      </w:r>
    </w:p>
    <w:p w:rsidR="00B34C59" w:rsidRPr="00B34C59" w:rsidRDefault="00B34C59" w:rsidP="00B34C59">
      <w:pPr>
        <w:spacing w:after="0" w:line="240" w:lineRule="auto"/>
        <w:jc w:val="center"/>
        <w:rPr>
          <w:rFonts w:ascii="Times New Roman" w:hAnsi="Times New Roman"/>
          <w:sz w:val="24"/>
          <w:szCs w:val="24"/>
        </w:rPr>
      </w:pPr>
      <w:r w:rsidRPr="00B34C59">
        <w:rPr>
          <w:rFonts w:ascii="Times New Roman" w:hAnsi="Times New Roman"/>
          <w:sz w:val="24"/>
          <w:szCs w:val="24"/>
        </w:rPr>
        <w:t xml:space="preserve"> </w:t>
      </w:r>
      <w:r w:rsidR="000671AA">
        <w:rPr>
          <w:rFonts w:ascii="Times New Roman" w:hAnsi="Times New Roman"/>
          <w:sz w:val="24"/>
          <w:szCs w:val="24"/>
        </w:rPr>
        <w:t>на 2020-2021 учебный год. Третий</w:t>
      </w:r>
      <w:r w:rsidRPr="00B34C59">
        <w:rPr>
          <w:rFonts w:ascii="Times New Roman" w:hAnsi="Times New Roman"/>
          <w:sz w:val="24"/>
          <w:szCs w:val="24"/>
        </w:rPr>
        <w:t xml:space="preserve"> год обучения.</w:t>
      </w:r>
    </w:p>
    <w:tbl>
      <w:tblPr>
        <w:tblStyle w:val="a3"/>
        <w:tblW w:w="16161" w:type="dxa"/>
        <w:tblInd w:w="-459" w:type="dxa"/>
        <w:tblLayout w:type="fixed"/>
        <w:tblLook w:val="04A0" w:firstRow="1" w:lastRow="0" w:firstColumn="1" w:lastColumn="0" w:noHBand="0" w:noVBand="1"/>
      </w:tblPr>
      <w:tblGrid>
        <w:gridCol w:w="5812"/>
        <w:gridCol w:w="425"/>
        <w:gridCol w:w="284"/>
        <w:gridCol w:w="425"/>
        <w:gridCol w:w="425"/>
        <w:gridCol w:w="426"/>
        <w:gridCol w:w="425"/>
        <w:gridCol w:w="425"/>
        <w:gridCol w:w="425"/>
        <w:gridCol w:w="426"/>
        <w:gridCol w:w="425"/>
        <w:gridCol w:w="425"/>
        <w:gridCol w:w="425"/>
        <w:gridCol w:w="284"/>
        <w:gridCol w:w="142"/>
        <w:gridCol w:w="425"/>
        <w:gridCol w:w="283"/>
        <w:gridCol w:w="142"/>
        <w:gridCol w:w="284"/>
        <w:gridCol w:w="283"/>
        <w:gridCol w:w="284"/>
        <w:gridCol w:w="425"/>
        <w:gridCol w:w="283"/>
        <w:gridCol w:w="142"/>
        <w:gridCol w:w="142"/>
        <w:gridCol w:w="283"/>
        <w:gridCol w:w="426"/>
        <w:gridCol w:w="283"/>
        <w:gridCol w:w="70"/>
        <w:gridCol w:w="355"/>
        <w:gridCol w:w="25"/>
        <w:gridCol w:w="401"/>
        <w:gridCol w:w="426"/>
      </w:tblGrid>
      <w:tr w:rsidR="00B34C59" w:rsidTr="00B34C59">
        <w:tc>
          <w:tcPr>
            <w:tcW w:w="5812" w:type="dxa"/>
            <w:vMerge w:val="restart"/>
          </w:tcPr>
          <w:p w:rsidR="00B34C59" w:rsidRDefault="00B34C59" w:rsidP="00B34C59">
            <w:pPr>
              <w:spacing w:after="0" w:line="240" w:lineRule="auto"/>
              <w:jc w:val="center"/>
            </w:pPr>
            <w:r>
              <w:t>Учебный материал</w:t>
            </w:r>
          </w:p>
        </w:tc>
        <w:tc>
          <w:tcPr>
            <w:tcW w:w="5245" w:type="dxa"/>
            <w:gridSpan w:val="13"/>
          </w:tcPr>
          <w:p w:rsidR="00B34C59" w:rsidRDefault="00B34C59" w:rsidP="00B34C59">
            <w:pPr>
              <w:spacing w:after="0" w:line="240" w:lineRule="auto"/>
              <w:jc w:val="center"/>
            </w:pPr>
            <w:r>
              <w:t>сентябрь</w:t>
            </w:r>
          </w:p>
        </w:tc>
        <w:tc>
          <w:tcPr>
            <w:tcW w:w="5104" w:type="dxa"/>
            <w:gridSpan w:val="19"/>
          </w:tcPr>
          <w:p w:rsidR="00B34C59" w:rsidRDefault="00B34C59" w:rsidP="00B34C59">
            <w:pPr>
              <w:spacing w:after="0" w:line="240" w:lineRule="auto"/>
              <w:jc w:val="center"/>
            </w:pPr>
            <w:r>
              <w:t>октябрь</w:t>
            </w:r>
          </w:p>
        </w:tc>
      </w:tr>
      <w:tr w:rsidR="00B34C59" w:rsidTr="00B34C59">
        <w:tc>
          <w:tcPr>
            <w:tcW w:w="5812" w:type="dxa"/>
            <w:vMerge/>
          </w:tcPr>
          <w:p w:rsidR="00B34C59" w:rsidRDefault="00B34C59" w:rsidP="00B34C59">
            <w:pPr>
              <w:spacing w:after="0" w:line="240" w:lineRule="auto"/>
            </w:pPr>
          </w:p>
        </w:tc>
        <w:tc>
          <w:tcPr>
            <w:tcW w:w="425" w:type="dxa"/>
          </w:tcPr>
          <w:p w:rsidR="00B34C59" w:rsidRDefault="00B34C59" w:rsidP="00B34C59">
            <w:pPr>
              <w:spacing w:after="0" w:line="240" w:lineRule="auto"/>
            </w:pPr>
            <w:r>
              <w:t>1</w:t>
            </w:r>
          </w:p>
        </w:tc>
        <w:tc>
          <w:tcPr>
            <w:tcW w:w="284" w:type="dxa"/>
          </w:tcPr>
          <w:p w:rsidR="00B34C59" w:rsidRDefault="00B34C59" w:rsidP="00B34C59">
            <w:pPr>
              <w:spacing w:after="0" w:line="240" w:lineRule="auto"/>
            </w:pPr>
            <w:r>
              <w:t>2</w:t>
            </w:r>
          </w:p>
        </w:tc>
        <w:tc>
          <w:tcPr>
            <w:tcW w:w="425" w:type="dxa"/>
          </w:tcPr>
          <w:p w:rsidR="00B34C59" w:rsidRDefault="00B34C59" w:rsidP="00B34C59">
            <w:pPr>
              <w:spacing w:after="0" w:line="240" w:lineRule="auto"/>
            </w:pPr>
            <w:r>
              <w:t>3</w:t>
            </w:r>
          </w:p>
        </w:tc>
        <w:tc>
          <w:tcPr>
            <w:tcW w:w="425" w:type="dxa"/>
          </w:tcPr>
          <w:p w:rsidR="00B34C59" w:rsidRDefault="00B34C59" w:rsidP="00B34C59">
            <w:pPr>
              <w:spacing w:after="0" w:line="240" w:lineRule="auto"/>
            </w:pPr>
            <w:r>
              <w:t>4</w:t>
            </w:r>
          </w:p>
        </w:tc>
        <w:tc>
          <w:tcPr>
            <w:tcW w:w="426" w:type="dxa"/>
          </w:tcPr>
          <w:p w:rsidR="00B34C59" w:rsidRDefault="00B34C59" w:rsidP="00B34C59">
            <w:pPr>
              <w:spacing w:after="0" w:line="240" w:lineRule="auto"/>
            </w:pPr>
            <w:r>
              <w:t>5</w:t>
            </w:r>
          </w:p>
        </w:tc>
        <w:tc>
          <w:tcPr>
            <w:tcW w:w="425" w:type="dxa"/>
          </w:tcPr>
          <w:p w:rsidR="00B34C59" w:rsidRDefault="00B34C59" w:rsidP="00B34C59">
            <w:pPr>
              <w:spacing w:after="0" w:line="240" w:lineRule="auto"/>
            </w:pPr>
            <w:r>
              <w:t>6</w:t>
            </w:r>
          </w:p>
        </w:tc>
        <w:tc>
          <w:tcPr>
            <w:tcW w:w="425" w:type="dxa"/>
          </w:tcPr>
          <w:p w:rsidR="00B34C59" w:rsidRDefault="00B34C59" w:rsidP="00B34C59">
            <w:pPr>
              <w:spacing w:after="0" w:line="240" w:lineRule="auto"/>
            </w:pPr>
            <w:r>
              <w:t>7</w:t>
            </w:r>
          </w:p>
        </w:tc>
        <w:tc>
          <w:tcPr>
            <w:tcW w:w="425" w:type="dxa"/>
          </w:tcPr>
          <w:p w:rsidR="00B34C59" w:rsidRDefault="00B34C59" w:rsidP="00B34C59">
            <w:pPr>
              <w:spacing w:after="0" w:line="240" w:lineRule="auto"/>
            </w:pPr>
            <w:r>
              <w:t>8</w:t>
            </w:r>
          </w:p>
        </w:tc>
        <w:tc>
          <w:tcPr>
            <w:tcW w:w="426" w:type="dxa"/>
          </w:tcPr>
          <w:p w:rsidR="00B34C59" w:rsidRDefault="00B34C59" w:rsidP="00B34C59">
            <w:pPr>
              <w:spacing w:after="0" w:line="240" w:lineRule="auto"/>
            </w:pPr>
            <w:r>
              <w:t>9</w:t>
            </w:r>
          </w:p>
        </w:tc>
        <w:tc>
          <w:tcPr>
            <w:tcW w:w="425" w:type="dxa"/>
          </w:tcPr>
          <w:p w:rsidR="00B34C59" w:rsidRDefault="00B34C59" w:rsidP="00B34C59">
            <w:pPr>
              <w:spacing w:after="0" w:line="240" w:lineRule="auto"/>
            </w:pPr>
            <w:r>
              <w:t>10</w:t>
            </w:r>
          </w:p>
        </w:tc>
        <w:tc>
          <w:tcPr>
            <w:tcW w:w="425" w:type="dxa"/>
          </w:tcPr>
          <w:p w:rsidR="00B34C59" w:rsidRDefault="00B34C59" w:rsidP="00B34C59">
            <w:pPr>
              <w:spacing w:after="0" w:line="240" w:lineRule="auto"/>
            </w:pPr>
            <w:r>
              <w:t>11</w:t>
            </w:r>
          </w:p>
        </w:tc>
        <w:tc>
          <w:tcPr>
            <w:tcW w:w="425" w:type="dxa"/>
          </w:tcPr>
          <w:p w:rsidR="00B34C59" w:rsidRDefault="00B34C59" w:rsidP="00B34C59">
            <w:pPr>
              <w:spacing w:after="0" w:line="240" w:lineRule="auto"/>
            </w:pPr>
            <w:r>
              <w:t>12</w:t>
            </w:r>
          </w:p>
        </w:tc>
        <w:tc>
          <w:tcPr>
            <w:tcW w:w="284" w:type="dxa"/>
          </w:tcPr>
          <w:p w:rsidR="00B34C59" w:rsidRDefault="00B34C59" w:rsidP="00B34C59">
            <w:pPr>
              <w:spacing w:after="0" w:line="240" w:lineRule="auto"/>
            </w:pPr>
            <w:r>
              <w:t>13</w:t>
            </w:r>
          </w:p>
        </w:tc>
        <w:tc>
          <w:tcPr>
            <w:tcW w:w="567" w:type="dxa"/>
            <w:gridSpan w:val="2"/>
          </w:tcPr>
          <w:p w:rsidR="00B34C59" w:rsidRDefault="00B34C59" w:rsidP="00B34C59">
            <w:pPr>
              <w:spacing w:after="0" w:line="240" w:lineRule="auto"/>
            </w:pPr>
            <w:r>
              <w:t>1</w:t>
            </w:r>
          </w:p>
        </w:tc>
        <w:tc>
          <w:tcPr>
            <w:tcW w:w="283" w:type="dxa"/>
          </w:tcPr>
          <w:p w:rsidR="00B34C59" w:rsidRDefault="00B34C59" w:rsidP="00B34C59">
            <w:pPr>
              <w:spacing w:after="0" w:line="240" w:lineRule="auto"/>
            </w:pPr>
            <w:r>
              <w:t>2</w:t>
            </w:r>
          </w:p>
        </w:tc>
        <w:tc>
          <w:tcPr>
            <w:tcW w:w="426" w:type="dxa"/>
            <w:gridSpan w:val="2"/>
          </w:tcPr>
          <w:p w:rsidR="00B34C59" w:rsidRDefault="00B34C59" w:rsidP="00B34C59">
            <w:pPr>
              <w:spacing w:after="0" w:line="240" w:lineRule="auto"/>
            </w:pPr>
            <w:r>
              <w:t>3</w:t>
            </w:r>
          </w:p>
        </w:tc>
        <w:tc>
          <w:tcPr>
            <w:tcW w:w="283" w:type="dxa"/>
          </w:tcPr>
          <w:p w:rsidR="00B34C59" w:rsidRDefault="00B34C59" w:rsidP="00B34C59">
            <w:pPr>
              <w:spacing w:after="0" w:line="240" w:lineRule="auto"/>
            </w:pPr>
            <w:r>
              <w:t>4</w:t>
            </w:r>
          </w:p>
        </w:tc>
        <w:tc>
          <w:tcPr>
            <w:tcW w:w="284" w:type="dxa"/>
          </w:tcPr>
          <w:p w:rsidR="00B34C59" w:rsidRDefault="00B34C59" w:rsidP="00B34C59">
            <w:pPr>
              <w:spacing w:after="0" w:line="240" w:lineRule="auto"/>
            </w:pPr>
            <w:r>
              <w:t>5</w:t>
            </w:r>
          </w:p>
        </w:tc>
        <w:tc>
          <w:tcPr>
            <w:tcW w:w="425" w:type="dxa"/>
          </w:tcPr>
          <w:p w:rsidR="00B34C59" w:rsidRDefault="00B34C59" w:rsidP="00B34C59">
            <w:pPr>
              <w:spacing w:after="0" w:line="240" w:lineRule="auto"/>
            </w:pPr>
            <w:r>
              <w:t>6</w:t>
            </w:r>
          </w:p>
        </w:tc>
        <w:tc>
          <w:tcPr>
            <w:tcW w:w="283" w:type="dxa"/>
          </w:tcPr>
          <w:p w:rsidR="00B34C59" w:rsidRDefault="00B34C59" w:rsidP="00B34C59">
            <w:pPr>
              <w:spacing w:after="0" w:line="240" w:lineRule="auto"/>
            </w:pPr>
            <w:r>
              <w:t>7</w:t>
            </w:r>
          </w:p>
        </w:tc>
        <w:tc>
          <w:tcPr>
            <w:tcW w:w="284" w:type="dxa"/>
            <w:gridSpan w:val="2"/>
          </w:tcPr>
          <w:p w:rsidR="00B34C59" w:rsidRDefault="00B34C59" w:rsidP="00B34C59">
            <w:pPr>
              <w:spacing w:after="0" w:line="240" w:lineRule="auto"/>
            </w:pPr>
            <w:r>
              <w:t>8</w:t>
            </w:r>
          </w:p>
        </w:tc>
        <w:tc>
          <w:tcPr>
            <w:tcW w:w="283" w:type="dxa"/>
          </w:tcPr>
          <w:p w:rsidR="00B34C59" w:rsidRDefault="00B34C59" w:rsidP="00B34C59">
            <w:pPr>
              <w:spacing w:after="0" w:line="240" w:lineRule="auto"/>
            </w:pPr>
            <w:r>
              <w:t>9</w:t>
            </w:r>
          </w:p>
        </w:tc>
        <w:tc>
          <w:tcPr>
            <w:tcW w:w="426" w:type="dxa"/>
          </w:tcPr>
          <w:p w:rsidR="00B34C59" w:rsidRDefault="00B34C59" w:rsidP="00B34C59">
            <w:pPr>
              <w:spacing w:after="0" w:line="240" w:lineRule="auto"/>
            </w:pPr>
            <w:r>
              <w:t>10</w:t>
            </w:r>
          </w:p>
        </w:tc>
        <w:tc>
          <w:tcPr>
            <w:tcW w:w="283" w:type="dxa"/>
          </w:tcPr>
          <w:p w:rsidR="00B34C59" w:rsidRDefault="00B34C59" w:rsidP="00B34C59">
            <w:pPr>
              <w:spacing w:after="0" w:line="240" w:lineRule="auto"/>
            </w:pPr>
            <w:r>
              <w:t>11</w:t>
            </w:r>
          </w:p>
        </w:tc>
        <w:tc>
          <w:tcPr>
            <w:tcW w:w="425" w:type="dxa"/>
            <w:gridSpan w:val="2"/>
          </w:tcPr>
          <w:p w:rsidR="00B34C59" w:rsidRDefault="00B34C59" w:rsidP="00B34C59">
            <w:pPr>
              <w:spacing w:after="0" w:line="240" w:lineRule="auto"/>
            </w:pPr>
            <w:r>
              <w:t>12</w:t>
            </w:r>
          </w:p>
        </w:tc>
        <w:tc>
          <w:tcPr>
            <w:tcW w:w="426" w:type="dxa"/>
            <w:gridSpan w:val="2"/>
          </w:tcPr>
          <w:p w:rsidR="00B34C59" w:rsidRDefault="00B34C59" w:rsidP="00B34C59">
            <w:pPr>
              <w:spacing w:after="0" w:line="240" w:lineRule="auto"/>
            </w:pPr>
            <w:r>
              <w:t>13</w:t>
            </w:r>
          </w:p>
        </w:tc>
        <w:tc>
          <w:tcPr>
            <w:tcW w:w="426" w:type="dxa"/>
          </w:tcPr>
          <w:p w:rsidR="00B34C59" w:rsidRDefault="00B34C59" w:rsidP="00B34C59">
            <w:pPr>
              <w:spacing w:after="0" w:line="240" w:lineRule="auto"/>
            </w:pPr>
            <w:r>
              <w:t>14</w:t>
            </w:r>
          </w:p>
        </w:tc>
      </w:tr>
      <w:tr w:rsidR="00B34C59" w:rsidTr="00B34C59">
        <w:tc>
          <w:tcPr>
            <w:tcW w:w="5812" w:type="dxa"/>
          </w:tcPr>
          <w:p w:rsidR="00B34C59" w:rsidRDefault="00B34C59" w:rsidP="00B34C59">
            <w:pPr>
              <w:spacing w:after="0" w:line="240" w:lineRule="auto"/>
            </w:pPr>
            <w:r>
              <w:t>Принятие контрольных нормативов</w:t>
            </w:r>
          </w:p>
        </w:tc>
        <w:tc>
          <w:tcPr>
            <w:tcW w:w="425"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Основные понятия применяемые в боксе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в  боевой левосторонней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в  боевой правосторонней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Поворот на 90 градусов в переносом веса тела с ноги на ногу</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ОФП, СФП</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с шагами вперед с полным переносом веса тела с одной ноги на другую (елочка)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с шагами вперед с полным переносом веса тела с одной ноги на другую (елочка)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шагами вперед с прямыми ударами в голову под разноименные ноги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шагами назад с прямыми ударами в голову</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вперед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назад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вперед и назад в стоике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Двойной шаг вперед в стоике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Двойной шаг назад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Двойной шаг вперед-двойной шаг назад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влево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вправо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влево с разворотом туловища вправо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вправо с разворотом туловища влево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влево-вперед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влево-назад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вправо-вперед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вправо- назад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Выпад шагом влево-вперед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Выпад шагом вправо -вперед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r>
              <w:t>+</w:t>
            </w:r>
          </w:p>
        </w:tc>
        <w:tc>
          <w:tcPr>
            <w:tcW w:w="426" w:type="dxa"/>
          </w:tcPr>
          <w:p w:rsidR="00B34C59" w:rsidRDefault="00B34C59" w:rsidP="00B34C59">
            <w:pPr>
              <w:spacing w:after="0" w:line="240" w:lineRule="auto"/>
            </w:pPr>
            <w:r>
              <w:t>+</w:t>
            </w:r>
          </w:p>
        </w:tc>
      </w:tr>
      <w:tr w:rsidR="00B34C59" w:rsidTr="00B34C59">
        <w:trPr>
          <w:trHeight w:val="363"/>
        </w:trPr>
        <w:tc>
          <w:tcPr>
            <w:tcW w:w="5812" w:type="dxa"/>
            <w:vMerge w:val="restart"/>
          </w:tcPr>
          <w:p w:rsidR="00B34C59" w:rsidRDefault="00B34C59" w:rsidP="00B34C59">
            <w:pPr>
              <w:spacing w:after="0" w:line="240" w:lineRule="auto"/>
              <w:jc w:val="center"/>
            </w:pPr>
            <w:r>
              <w:lastRenderedPageBreak/>
              <w:t>Учебный материал</w:t>
            </w:r>
          </w:p>
        </w:tc>
        <w:tc>
          <w:tcPr>
            <w:tcW w:w="4961" w:type="dxa"/>
            <w:gridSpan w:val="12"/>
          </w:tcPr>
          <w:p w:rsidR="00B34C59" w:rsidRDefault="00B34C59" w:rsidP="00B34C59">
            <w:pPr>
              <w:spacing w:after="0" w:line="240" w:lineRule="auto"/>
              <w:jc w:val="center"/>
            </w:pPr>
            <w:r>
              <w:t>ноябрь</w:t>
            </w:r>
          </w:p>
        </w:tc>
        <w:tc>
          <w:tcPr>
            <w:tcW w:w="5388" w:type="dxa"/>
            <w:gridSpan w:val="20"/>
          </w:tcPr>
          <w:p w:rsidR="00B34C59" w:rsidRDefault="00B34C59" w:rsidP="00B34C59">
            <w:pPr>
              <w:spacing w:after="0" w:line="240" w:lineRule="auto"/>
              <w:jc w:val="center"/>
            </w:pPr>
            <w:r>
              <w:t>декабрь</w:t>
            </w:r>
          </w:p>
        </w:tc>
      </w:tr>
      <w:tr w:rsidR="00B34C59" w:rsidTr="00B34C59">
        <w:trPr>
          <w:trHeight w:val="70"/>
        </w:trPr>
        <w:tc>
          <w:tcPr>
            <w:tcW w:w="5812" w:type="dxa"/>
            <w:vMerge/>
          </w:tcPr>
          <w:p w:rsidR="00B34C59" w:rsidRDefault="00B34C59" w:rsidP="00B34C59">
            <w:pPr>
              <w:spacing w:after="0" w:line="240" w:lineRule="auto"/>
            </w:pPr>
          </w:p>
        </w:tc>
        <w:tc>
          <w:tcPr>
            <w:tcW w:w="425" w:type="dxa"/>
          </w:tcPr>
          <w:p w:rsidR="00B34C59" w:rsidRDefault="00B34C59" w:rsidP="00B34C59">
            <w:pPr>
              <w:spacing w:after="0" w:line="240" w:lineRule="auto"/>
            </w:pPr>
            <w:r>
              <w:t>1</w:t>
            </w:r>
          </w:p>
        </w:tc>
        <w:tc>
          <w:tcPr>
            <w:tcW w:w="284" w:type="dxa"/>
          </w:tcPr>
          <w:p w:rsidR="00B34C59" w:rsidRDefault="00B34C59" w:rsidP="00B34C59">
            <w:pPr>
              <w:spacing w:after="0" w:line="240" w:lineRule="auto"/>
            </w:pPr>
            <w:r>
              <w:t>2</w:t>
            </w:r>
          </w:p>
        </w:tc>
        <w:tc>
          <w:tcPr>
            <w:tcW w:w="425" w:type="dxa"/>
          </w:tcPr>
          <w:p w:rsidR="00B34C59" w:rsidRDefault="00B34C59" w:rsidP="00B34C59">
            <w:pPr>
              <w:spacing w:after="0" w:line="240" w:lineRule="auto"/>
            </w:pPr>
            <w:r>
              <w:t>3</w:t>
            </w:r>
          </w:p>
        </w:tc>
        <w:tc>
          <w:tcPr>
            <w:tcW w:w="425" w:type="dxa"/>
          </w:tcPr>
          <w:p w:rsidR="00B34C59" w:rsidRDefault="00B34C59" w:rsidP="00B34C59">
            <w:pPr>
              <w:spacing w:after="0" w:line="240" w:lineRule="auto"/>
            </w:pPr>
            <w:r>
              <w:t>4</w:t>
            </w:r>
          </w:p>
        </w:tc>
        <w:tc>
          <w:tcPr>
            <w:tcW w:w="426" w:type="dxa"/>
          </w:tcPr>
          <w:p w:rsidR="00B34C59" w:rsidRDefault="00B34C59" w:rsidP="00B34C59">
            <w:pPr>
              <w:spacing w:after="0" w:line="240" w:lineRule="auto"/>
            </w:pPr>
            <w:r>
              <w:t>5</w:t>
            </w:r>
          </w:p>
        </w:tc>
        <w:tc>
          <w:tcPr>
            <w:tcW w:w="425" w:type="dxa"/>
          </w:tcPr>
          <w:p w:rsidR="00B34C59" w:rsidRDefault="00B34C59" w:rsidP="00B34C59">
            <w:pPr>
              <w:spacing w:after="0" w:line="240" w:lineRule="auto"/>
            </w:pPr>
            <w:r>
              <w:t>6</w:t>
            </w:r>
          </w:p>
        </w:tc>
        <w:tc>
          <w:tcPr>
            <w:tcW w:w="425" w:type="dxa"/>
          </w:tcPr>
          <w:p w:rsidR="00B34C59" w:rsidRDefault="00B34C59" w:rsidP="00B34C59">
            <w:pPr>
              <w:spacing w:after="0" w:line="240" w:lineRule="auto"/>
            </w:pPr>
            <w:r>
              <w:t>7</w:t>
            </w:r>
          </w:p>
        </w:tc>
        <w:tc>
          <w:tcPr>
            <w:tcW w:w="425" w:type="dxa"/>
          </w:tcPr>
          <w:p w:rsidR="00B34C59" w:rsidRDefault="00B34C59" w:rsidP="00B34C59">
            <w:pPr>
              <w:spacing w:after="0" w:line="240" w:lineRule="auto"/>
            </w:pPr>
            <w:r>
              <w:t>8</w:t>
            </w:r>
          </w:p>
        </w:tc>
        <w:tc>
          <w:tcPr>
            <w:tcW w:w="426" w:type="dxa"/>
          </w:tcPr>
          <w:p w:rsidR="00B34C59" w:rsidRDefault="00B34C59" w:rsidP="00B34C59">
            <w:pPr>
              <w:spacing w:after="0" w:line="240" w:lineRule="auto"/>
            </w:pPr>
            <w:r>
              <w:t>9</w:t>
            </w:r>
          </w:p>
        </w:tc>
        <w:tc>
          <w:tcPr>
            <w:tcW w:w="425" w:type="dxa"/>
          </w:tcPr>
          <w:p w:rsidR="00B34C59" w:rsidRDefault="00B34C59" w:rsidP="00B34C59">
            <w:pPr>
              <w:spacing w:after="0" w:line="240" w:lineRule="auto"/>
            </w:pPr>
            <w:r>
              <w:t>10</w:t>
            </w:r>
          </w:p>
        </w:tc>
        <w:tc>
          <w:tcPr>
            <w:tcW w:w="425" w:type="dxa"/>
          </w:tcPr>
          <w:p w:rsidR="00B34C59" w:rsidRDefault="00B34C59" w:rsidP="00B34C59">
            <w:pPr>
              <w:spacing w:after="0" w:line="240" w:lineRule="auto"/>
            </w:pPr>
            <w:r>
              <w:t>11</w:t>
            </w:r>
          </w:p>
        </w:tc>
        <w:tc>
          <w:tcPr>
            <w:tcW w:w="425" w:type="dxa"/>
          </w:tcPr>
          <w:p w:rsidR="00B34C59" w:rsidRDefault="00B34C59" w:rsidP="00B34C59">
            <w:pPr>
              <w:spacing w:after="0" w:line="240" w:lineRule="auto"/>
            </w:pPr>
            <w:r>
              <w:t>12</w:t>
            </w:r>
          </w:p>
        </w:tc>
        <w:tc>
          <w:tcPr>
            <w:tcW w:w="426" w:type="dxa"/>
            <w:gridSpan w:val="2"/>
          </w:tcPr>
          <w:p w:rsidR="00B34C59" w:rsidRDefault="00B34C59" w:rsidP="00B34C59">
            <w:pPr>
              <w:spacing w:after="0" w:line="240" w:lineRule="auto"/>
            </w:pPr>
            <w:r>
              <w:t>1</w:t>
            </w:r>
          </w:p>
        </w:tc>
        <w:tc>
          <w:tcPr>
            <w:tcW w:w="425" w:type="dxa"/>
          </w:tcPr>
          <w:p w:rsidR="00B34C59" w:rsidRDefault="00B34C59" w:rsidP="00B34C59">
            <w:pPr>
              <w:spacing w:after="0" w:line="240" w:lineRule="auto"/>
            </w:pPr>
            <w:r>
              <w:t>2</w:t>
            </w:r>
          </w:p>
        </w:tc>
        <w:tc>
          <w:tcPr>
            <w:tcW w:w="425" w:type="dxa"/>
            <w:gridSpan w:val="2"/>
          </w:tcPr>
          <w:p w:rsidR="00B34C59" w:rsidRDefault="00B34C59" w:rsidP="00B34C59">
            <w:pPr>
              <w:spacing w:after="0" w:line="240" w:lineRule="auto"/>
            </w:pPr>
            <w:r>
              <w:t>3</w:t>
            </w:r>
          </w:p>
        </w:tc>
        <w:tc>
          <w:tcPr>
            <w:tcW w:w="284" w:type="dxa"/>
          </w:tcPr>
          <w:p w:rsidR="00B34C59" w:rsidRDefault="00B34C59" w:rsidP="00B34C59">
            <w:pPr>
              <w:spacing w:after="0" w:line="240" w:lineRule="auto"/>
            </w:pPr>
            <w:r>
              <w:t>4</w:t>
            </w:r>
          </w:p>
        </w:tc>
        <w:tc>
          <w:tcPr>
            <w:tcW w:w="283" w:type="dxa"/>
          </w:tcPr>
          <w:p w:rsidR="00B34C59" w:rsidRDefault="00B34C59" w:rsidP="00B34C59">
            <w:pPr>
              <w:spacing w:after="0" w:line="240" w:lineRule="auto"/>
            </w:pPr>
            <w:r>
              <w:t>5</w:t>
            </w:r>
          </w:p>
        </w:tc>
        <w:tc>
          <w:tcPr>
            <w:tcW w:w="284" w:type="dxa"/>
          </w:tcPr>
          <w:p w:rsidR="00B34C59" w:rsidRDefault="00B34C59" w:rsidP="00B34C59">
            <w:pPr>
              <w:spacing w:after="0" w:line="240" w:lineRule="auto"/>
            </w:pPr>
            <w:r>
              <w:t>6</w:t>
            </w:r>
          </w:p>
        </w:tc>
        <w:tc>
          <w:tcPr>
            <w:tcW w:w="425" w:type="dxa"/>
          </w:tcPr>
          <w:p w:rsidR="00B34C59" w:rsidRDefault="00B34C59" w:rsidP="00B34C59">
            <w:pPr>
              <w:spacing w:after="0" w:line="240" w:lineRule="auto"/>
            </w:pPr>
            <w:r>
              <w:t>7</w:t>
            </w:r>
          </w:p>
        </w:tc>
        <w:tc>
          <w:tcPr>
            <w:tcW w:w="425" w:type="dxa"/>
            <w:gridSpan w:val="2"/>
          </w:tcPr>
          <w:p w:rsidR="00B34C59" w:rsidRDefault="00B34C59" w:rsidP="00B34C59">
            <w:pPr>
              <w:spacing w:after="0" w:line="240" w:lineRule="auto"/>
            </w:pPr>
            <w:r>
              <w:t>8</w:t>
            </w:r>
          </w:p>
        </w:tc>
        <w:tc>
          <w:tcPr>
            <w:tcW w:w="425" w:type="dxa"/>
            <w:gridSpan w:val="2"/>
          </w:tcPr>
          <w:p w:rsidR="00B34C59" w:rsidRDefault="00B34C59" w:rsidP="00B34C59">
            <w:pPr>
              <w:spacing w:after="0" w:line="240" w:lineRule="auto"/>
            </w:pPr>
            <w:r>
              <w:t>9</w:t>
            </w:r>
          </w:p>
        </w:tc>
        <w:tc>
          <w:tcPr>
            <w:tcW w:w="426" w:type="dxa"/>
          </w:tcPr>
          <w:p w:rsidR="00B34C59" w:rsidRDefault="00B34C59" w:rsidP="00B34C59">
            <w:pPr>
              <w:spacing w:after="0" w:line="240" w:lineRule="auto"/>
            </w:pPr>
            <w:r>
              <w:t>10</w:t>
            </w:r>
          </w:p>
        </w:tc>
        <w:tc>
          <w:tcPr>
            <w:tcW w:w="353" w:type="dxa"/>
            <w:gridSpan w:val="2"/>
          </w:tcPr>
          <w:p w:rsidR="00B34C59" w:rsidRDefault="00B34C59" w:rsidP="00B34C59">
            <w:pPr>
              <w:spacing w:after="0" w:line="240" w:lineRule="auto"/>
            </w:pPr>
            <w:r>
              <w:t>11</w:t>
            </w:r>
          </w:p>
        </w:tc>
        <w:tc>
          <w:tcPr>
            <w:tcW w:w="380" w:type="dxa"/>
            <w:gridSpan w:val="2"/>
          </w:tcPr>
          <w:p w:rsidR="00B34C59" w:rsidRDefault="00B34C59" w:rsidP="00B34C59">
            <w:pPr>
              <w:spacing w:after="0" w:line="240" w:lineRule="auto"/>
            </w:pPr>
            <w:r>
              <w:t>12</w:t>
            </w:r>
          </w:p>
        </w:tc>
        <w:tc>
          <w:tcPr>
            <w:tcW w:w="401" w:type="dxa"/>
          </w:tcPr>
          <w:p w:rsidR="00B34C59" w:rsidRDefault="00B34C59" w:rsidP="00B34C59">
            <w:pPr>
              <w:spacing w:after="0" w:line="240" w:lineRule="auto"/>
            </w:pPr>
            <w:r>
              <w:t>13</w:t>
            </w:r>
          </w:p>
        </w:tc>
        <w:tc>
          <w:tcPr>
            <w:tcW w:w="426" w:type="dxa"/>
          </w:tcPr>
          <w:p w:rsidR="00B34C59" w:rsidRDefault="00B34C59" w:rsidP="00B34C59">
            <w:pPr>
              <w:spacing w:after="0" w:line="240" w:lineRule="auto"/>
            </w:pPr>
            <w:r>
              <w:t>14</w:t>
            </w:r>
          </w:p>
        </w:tc>
      </w:tr>
      <w:tr w:rsidR="00B34C59" w:rsidTr="00B34C59">
        <w:tc>
          <w:tcPr>
            <w:tcW w:w="5812" w:type="dxa"/>
          </w:tcPr>
          <w:p w:rsidR="00B34C59" w:rsidRDefault="00B34C59" w:rsidP="00B34C59">
            <w:pPr>
              <w:spacing w:after="0" w:line="240" w:lineRule="auto"/>
            </w:pPr>
            <w:r>
              <w:t>Прямой удар левой в голову</w:t>
            </w:r>
          </w:p>
        </w:tc>
        <w:tc>
          <w:tcPr>
            <w:tcW w:w="425"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 с шагом 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вперед и прямой удар левой в голову с шагом 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в голову с под шагом 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двойным шагом</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Два прямых удара левой рукой в голову с двойным шагом 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влево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 с шагом вправо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влево с разворотом туловища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 с шагом вправо с разворотом туловища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с шагом влево-вперед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с шагом влево-назад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с шагом вправо-вперед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с шагом вправо-назад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рукой в голову с переносом веса тела на правую ногу после выпада шагом влево-вперед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рукой в голову с переносом веса тела на левую ногу после выпада шагом вправо-вперед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и прямой удар правой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и прямой удар левой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Прямые удары левой , правой и прямой левой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426" w:type="dxa"/>
          </w:tcPr>
          <w:p w:rsidR="00B34C59" w:rsidRDefault="00B34C59" w:rsidP="00B34C59">
            <w:pPr>
              <w:spacing w:after="0" w:line="240" w:lineRule="auto"/>
            </w:pPr>
            <w:r>
              <w:t>+</w:t>
            </w: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прямой удар левой и прямой удар правой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r>
              <w:t>+</w:t>
            </w:r>
          </w:p>
        </w:tc>
        <w:tc>
          <w:tcPr>
            <w:tcW w:w="380" w:type="dxa"/>
            <w:gridSpan w:val="2"/>
          </w:tcPr>
          <w:p w:rsidR="00B34C59" w:rsidRDefault="00B34C59" w:rsidP="00B34C59">
            <w:pPr>
              <w:spacing w:after="0" w:line="240" w:lineRule="auto"/>
            </w:pPr>
            <w:r>
              <w:t>+</w:t>
            </w: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с шагом вперед и прямой удар правой на месте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r>
              <w:t>+</w:t>
            </w: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r>
              <w:t>+</w:t>
            </w:r>
          </w:p>
        </w:tc>
      </w:tr>
    </w:tbl>
    <w:p w:rsidR="00B34C59" w:rsidRDefault="00B34C59" w:rsidP="00B34C59"/>
    <w:tbl>
      <w:tblPr>
        <w:tblStyle w:val="a3"/>
        <w:tblW w:w="15055" w:type="dxa"/>
        <w:tblInd w:w="-459" w:type="dxa"/>
        <w:tblLayout w:type="fixed"/>
        <w:tblLook w:val="04A0" w:firstRow="1" w:lastRow="0" w:firstColumn="1" w:lastColumn="0" w:noHBand="0" w:noVBand="1"/>
      </w:tblPr>
      <w:tblGrid>
        <w:gridCol w:w="6452"/>
        <w:gridCol w:w="404"/>
        <w:gridCol w:w="268"/>
        <w:gridCol w:w="403"/>
        <w:gridCol w:w="269"/>
        <w:gridCol w:w="403"/>
        <w:gridCol w:w="269"/>
        <w:gridCol w:w="403"/>
        <w:gridCol w:w="268"/>
        <w:gridCol w:w="271"/>
        <w:gridCol w:w="403"/>
        <w:gridCol w:w="403"/>
        <w:gridCol w:w="404"/>
        <w:gridCol w:w="537"/>
        <w:gridCol w:w="537"/>
        <w:gridCol w:w="537"/>
        <w:gridCol w:w="537"/>
        <w:gridCol w:w="537"/>
        <w:gridCol w:w="537"/>
        <w:gridCol w:w="537"/>
        <w:gridCol w:w="676"/>
      </w:tblGrid>
      <w:tr w:rsidR="00B34C59" w:rsidTr="00B34C59">
        <w:trPr>
          <w:trHeight w:val="482"/>
        </w:trPr>
        <w:tc>
          <w:tcPr>
            <w:tcW w:w="6452" w:type="dxa"/>
            <w:vMerge w:val="restart"/>
          </w:tcPr>
          <w:p w:rsidR="00B34C59" w:rsidRDefault="00B34C59" w:rsidP="00B34C59">
            <w:pPr>
              <w:spacing w:after="0" w:line="240" w:lineRule="auto"/>
              <w:jc w:val="center"/>
            </w:pPr>
            <w:r>
              <w:lastRenderedPageBreak/>
              <w:t>Учебный материал</w:t>
            </w:r>
          </w:p>
        </w:tc>
        <w:tc>
          <w:tcPr>
            <w:tcW w:w="2958" w:type="dxa"/>
            <w:gridSpan w:val="9"/>
          </w:tcPr>
          <w:p w:rsidR="00B34C59" w:rsidRDefault="00B34C59" w:rsidP="00B34C59">
            <w:pPr>
              <w:spacing w:after="0" w:line="240" w:lineRule="auto"/>
              <w:jc w:val="center"/>
            </w:pPr>
            <w:r>
              <w:t>январь</w:t>
            </w:r>
          </w:p>
        </w:tc>
        <w:tc>
          <w:tcPr>
            <w:tcW w:w="5645" w:type="dxa"/>
            <w:gridSpan w:val="11"/>
          </w:tcPr>
          <w:p w:rsidR="00B34C59" w:rsidRDefault="00B34C59" w:rsidP="00B34C59">
            <w:pPr>
              <w:spacing w:after="0" w:line="240" w:lineRule="auto"/>
              <w:jc w:val="center"/>
            </w:pPr>
            <w:r>
              <w:t>февраль</w:t>
            </w:r>
          </w:p>
        </w:tc>
      </w:tr>
      <w:tr w:rsidR="00B34C59" w:rsidTr="00B34C59">
        <w:trPr>
          <w:trHeight w:val="482"/>
        </w:trPr>
        <w:tc>
          <w:tcPr>
            <w:tcW w:w="6452" w:type="dxa"/>
            <w:vMerge/>
          </w:tcPr>
          <w:p w:rsidR="00B34C59" w:rsidRDefault="00B34C59" w:rsidP="00B34C59">
            <w:pPr>
              <w:spacing w:after="0" w:line="240" w:lineRule="auto"/>
            </w:pPr>
          </w:p>
        </w:tc>
        <w:tc>
          <w:tcPr>
            <w:tcW w:w="404" w:type="dxa"/>
          </w:tcPr>
          <w:p w:rsidR="00B34C59" w:rsidRDefault="00B34C59" w:rsidP="00B34C59">
            <w:pPr>
              <w:spacing w:after="0" w:line="240" w:lineRule="auto"/>
            </w:pPr>
            <w:r>
              <w:t>1</w:t>
            </w:r>
          </w:p>
        </w:tc>
        <w:tc>
          <w:tcPr>
            <w:tcW w:w="268" w:type="dxa"/>
          </w:tcPr>
          <w:p w:rsidR="00B34C59" w:rsidRDefault="00B34C59" w:rsidP="00B34C59">
            <w:pPr>
              <w:spacing w:after="0" w:line="240" w:lineRule="auto"/>
            </w:pPr>
            <w:r>
              <w:t>2</w:t>
            </w:r>
          </w:p>
        </w:tc>
        <w:tc>
          <w:tcPr>
            <w:tcW w:w="403" w:type="dxa"/>
          </w:tcPr>
          <w:p w:rsidR="00B34C59" w:rsidRDefault="00B34C59" w:rsidP="00B34C59">
            <w:pPr>
              <w:spacing w:after="0" w:line="240" w:lineRule="auto"/>
            </w:pPr>
            <w:r>
              <w:t>3</w:t>
            </w:r>
          </w:p>
        </w:tc>
        <w:tc>
          <w:tcPr>
            <w:tcW w:w="269" w:type="dxa"/>
          </w:tcPr>
          <w:p w:rsidR="00B34C59" w:rsidRDefault="00B34C59" w:rsidP="00B34C59">
            <w:pPr>
              <w:spacing w:after="0" w:line="240" w:lineRule="auto"/>
            </w:pPr>
            <w:r>
              <w:t>4</w:t>
            </w:r>
          </w:p>
        </w:tc>
        <w:tc>
          <w:tcPr>
            <w:tcW w:w="403" w:type="dxa"/>
          </w:tcPr>
          <w:p w:rsidR="00B34C59" w:rsidRDefault="00B34C59" w:rsidP="00B34C59">
            <w:pPr>
              <w:spacing w:after="0" w:line="240" w:lineRule="auto"/>
            </w:pPr>
            <w:r>
              <w:t>5</w:t>
            </w:r>
          </w:p>
        </w:tc>
        <w:tc>
          <w:tcPr>
            <w:tcW w:w="269" w:type="dxa"/>
          </w:tcPr>
          <w:p w:rsidR="00B34C59" w:rsidRDefault="00B34C59" w:rsidP="00B34C59">
            <w:pPr>
              <w:spacing w:after="0" w:line="240" w:lineRule="auto"/>
            </w:pPr>
            <w:r>
              <w:t>6</w:t>
            </w:r>
          </w:p>
        </w:tc>
        <w:tc>
          <w:tcPr>
            <w:tcW w:w="403" w:type="dxa"/>
          </w:tcPr>
          <w:p w:rsidR="00B34C59" w:rsidRDefault="00B34C59" w:rsidP="00B34C59">
            <w:pPr>
              <w:spacing w:after="0" w:line="240" w:lineRule="auto"/>
            </w:pPr>
            <w:r>
              <w:t>7</w:t>
            </w:r>
          </w:p>
        </w:tc>
        <w:tc>
          <w:tcPr>
            <w:tcW w:w="268" w:type="dxa"/>
          </w:tcPr>
          <w:p w:rsidR="00B34C59" w:rsidRDefault="00B34C59" w:rsidP="00B34C59">
            <w:pPr>
              <w:spacing w:after="0" w:line="240" w:lineRule="auto"/>
            </w:pPr>
            <w:r>
              <w:t>8</w:t>
            </w:r>
          </w:p>
        </w:tc>
        <w:tc>
          <w:tcPr>
            <w:tcW w:w="271" w:type="dxa"/>
          </w:tcPr>
          <w:p w:rsidR="00B34C59" w:rsidRDefault="00B34C59" w:rsidP="00B34C59">
            <w:pPr>
              <w:spacing w:after="0" w:line="240" w:lineRule="auto"/>
            </w:pPr>
            <w:r>
              <w:t>9</w:t>
            </w:r>
          </w:p>
        </w:tc>
        <w:tc>
          <w:tcPr>
            <w:tcW w:w="403" w:type="dxa"/>
          </w:tcPr>
          <w:p w:rsidR="00B34C59" w:rsidRDefault="00B34C59" w:rsidP="00B34C59">
            <w:pPr>
              <w:spacing w:after="0" w:line="240" w:lineRule="auto"/>
            </w:pPr>
            <w:r>
              <w:t>1</w:t>
            </w:r>
          </w:p>
        </w:tc>
        <w:tc>
          <w:tcPr>
            <w:tcW w:w="403" w:type="dxa"/>
          </w:tcPr>
          <w:p w:rsidR="00B34C59" w:rsidRDefault="00B34C59" w:rsidP="00B34C59">
            <w:pPr>
              <w:spacing w:after="0" w:line="240" w:lineRule="auto"/>
            </w:pPr>
            <w:r>
              <w:t>2</w:t>
            </w:r>
          </w:p>
        </w:tc>
        <w:tc>
          <w:tcPr>
            <w:tcW w:w="404" w:type="dxa"/>
          </w:tcPr>
          <w:p w:rsidR="00B34C59" w:rsidRDefault="00B34C59" w:rsidP="00B34C59">
            <w:pPr>
              <w:spacing w:after="0" w:line="240" w:lineRule="auto"/>
            </w:pPr>
            <w:r>
              <w:t>3</w:t>
            </w:r>
          </w:p>
        </w:tc>
        <w:tc>
          <w:tcPr>
            <w:tcW w:w="537" w:type="dxa"/>
          </w:tcPr>
          <w:p w:rsidR="00B34C59" w:rsidRDefault="00B34C59" w:rsidP="00B34C59">
            <w:pPr>
              <w:spacing w:after="0" w:line="240" w:lineRule="auto"/>
            </w:pPr>
            <w:r>
              <w:t>4</w:t>
            </w:r>
          </w:p>
        </w:tc>
        <w:tc>
          <w:tcPr>
            <w:tcW w:w="537" w:type="dxa"/>
          </w:tcPr>
          <w:p w:rsidR="00B34C59" w:rsidRDefault="00B34C59" w:rsidP="00B34C59">
            <w:pPr>
              <w:spacing w:after="0" w:line="240" w:lineRule="auto"/>
            </w:pPr>
            <w:r>
              <w:t>5</w:t>
            </w:r>
          </w:p>
        </w:tc>
        <w:tc>
          <w:tcPr>
            <w:tcW w:w="537" w:type="dxa"/>
          </w:tcPr>
          <w:p w:rsidR="00B34C59" w:rsidRDefault="00B34C59" w:rsidP="00B34C59">
            <w:pPr>
              <w:spacing w:after="0" w:line="240" w:lineRule="auto"/>
            </w:pPr>
            <w:r>
              <w:t>6</w:t>
            </w:r>
          </w:p>
        </w:tc>
        <w:tc>
          <w:tcPr>
            <w:tcW w:w="537" w:type="dxa"/>
          </w:tcPr>
          <w:p w:rsidR="00B34C59" w:rsidRDefault="00B34C59" w:rsidP="00B34C59">
            <w:pPr>
              <w:spacing w:after="0" w:line="240" w:lineRule="auto"/>
            </w:pPr>
            <w:r>
              <w:t>7</w:t>
            </w:r>
          </w:p>
        </w:tc>
        <w:tc>
          <w:tcPr>
            <w:tcW w:w="537" w:type="dxa"/>
          </w:tcPr>
          <w:p w:rsidR="00B34C59" w:rsidRDefault="00B34C59" w:rsidP="00B34C59">
            <w:pPr>
              <w:spacing w:after="0" w:line="240" w:lineRule="auto"/>
            </w:pPr>
            <w:r>
              <w:t>8</w:t>
            </w:r>
          </w:p>
        </w:tc>
        <w:tc>
          <w:tcPr>
            <w:tcW w:w="537" w:type="dxa"/>
          </w:tcPr>
          <w:p w:rsidR="00B34C59" w:rsidRDefault="00B34C59" w:rsidP="00B34C59">
            <w:pPr>
              <w:spacing w:after="0" w:line="240" w:lineRule="auto"/>
            </w:pPr>
            <w:r>
              <w:t>9</w:t>
            </w:r>
          </w:p>
        </w:tc>
        <w:tc>
          <w:tcPr>
            <w:tcW w:w="537" w:type="dxa"/>
          </w:tcPr>
          <w:p w:rsidR="00B34C59" w:rsidRDefault="00B34C59" w:rsidP="00B34C59">
            <w:pPr>
              <w:spacing w:after="0" w:line="240" w:lineRule="auto"/>
            </w:pPr>
            <w:r>
              <w:t>10</w:t>
            </w:r>
          </w:p>
        </w:tc>
        <w:tc>
          <w:tcPr>
            <w:tcW w:w="676" w:type="dxa"/>
          </w:tcPr>
          <w:p w:rsidR="00B34C59" w:rsidRDefault="00B34C59" w:rsidP="00B34C59">
            <w:pPr>
              <w:spacing w:after="0" w:line="240" w:lineRule="auto"/>
            </w:pPr>
            <w:r>
              <w:t>11</w:t>
            </w:r>
          </w:p>
        </w:tc>
      </w:tr>
      <w:tr w:rsidR="00B34C59" w:rsidTr="00B34C59">
        <w:trPr>
          <w:trHeight w:val="602"/>
        </w:trPr>
        <w:tc>
          <w:tcPr>
            <w:tcW w:w="6452" w:type="dxa"/>
          </w:tcPr>
          <w:p w:rsidR="00B34C59" w:rsidRDefault="00B34C59" w:rsidP="00B34C59">
            <w:pPr>
              <w:spacing w:after="0" w:line="240" w:lineRule="auto"/>
            </w:pPr>
            <w:r>
              <w:t>Прямой удар левой с шагом вперед и прямой удар правой с шагом назад</w:t>
            </w:r>
          </w:p>
        </w:tc>
        <w:tc>
          <w:tcPr>
            <w:tcW w:w="404" w:type="dxa"/>
          </w:tcPr>
          <w:p w:rsidR="00B34C59" w:rsidRDefault="00B34C59" w:rsidP="00B34C59">
            <w:pPr>
              <w:spacing w:after="0" w:line="240" w:lineRule="auto"/>
            </w:pPr>
            <w:r>
              <w:t>+</w:t>
            </w: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правой с шагом вперед и прямой удар левой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левой с шагом назад и прямой удар правой на месте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правой с шагом назад и прямой удар левой на месте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с шагом назад и прямой удар правой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с шагом вперед, прямой удар правой и прямой удар левой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Повторный прямой удар левой с шагом вперед и прямой удар правой</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прямой удар правой и прямой удар левой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r>
              <w:t>+</w:t>
            </w: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левой в туловище из стойки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97"/>
        </w:trPr>
        <w:tc>
          <w:tcPr>
            <w:tcW w:w="6452" w:type="dxa"/>
          </w:tcPr>
          <w:p w:rsidR="00B34C59" w:rsidRDefault="00B34C59" w:rsidP="00B34C59">
            <w:pPr>
              <w:spacing w:after="0" w:line="240" w:lineRule="auto"/>
            </w:pPr>
            <w:r>
              <w:t>Прямой удар левой в туловище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97"/>
        </w:trPr>
        <w:tc>
          <w:tcPr>
            <w:tcW w:w="6452" w:type="dxa"/>
          </w:tcPr>
          <w:p w:rsidR="00B34C59" w:rsidRDefault="00B34C59" w:rsidP="00B34C59">
            <w:pPr>
              <w:spacing w:after="0" w:line="240" w:lineRule="auto"/>
            </w:pPr>
            <w:r>
              <w:t>Прямой удар левой в туловище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в голову и прямой удар левой в туловище из стойки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левой в туловище и прямой удар левой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97"/>
        </w:trPr>
        <w:tc>
          <w:tcPr>
            <w:tcW w:w="6452" w:type="dxa"/>
          </w:tcPr>
          <w:p w:rsidR="00B34C59" w:rsidRDefault="00B34C59" w:rsidP="00B34C59">
            <w:pPr>
              <w:spacing w:after="0" w:line="240" w:lineRule="auto"/>
            </w:pPr>
            <w:r>
              <w:t xml:space="preserve">Прямой удар </w:t>
            </w:r>
            <w:proofErr w:type="spellStart"/>
            <w:r>
              <w:t>праовй</w:t>
            </w:r>
            <w:proofErr w:type="spellEnd"/>
            <w:r>
              <w:t xml:space="preserve"> в голову и прямой левой в туловище из стоики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693"/>
        </w:trPr>
        <w:tc>
          <w:tcPr>
            <w:tcW w:w="6452" w:type="dxa"/>
          </w:tcPr>
          <w:p w:rsidR="00B34C59" w:rsidRDefault="00B34C59" w:rsidP="00B34C59">
            <w:pPr>
              <w:spacing w:after="0" w:line="240" w:lineRule="auto"/>
            </w:pPr>
            <w:r>
              <w:t>Прямой удар левой в туловище и прямой удар правой в голову из стоики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551"/>
        </w:trPr>
        <w:tc>
          <w:tcPr>
            <w:tcW w:w="6452" w:type="dxa"/>
          </w:tcPr>
          <w:p w:rsidR="00B34C59" w:rsidRDefault="00B34C59" w:rsidP="00B34C59">
            <w:pPr>
              <w:spacing w:after="0" w:line="240" w:lineRule="auto"/>
            </w:pPr>
            <w:r>
              <w:t>Выполнение прямого удара правой рукой в туловище из левосторонней стойки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267"/>
        </w:trPr>
        <w:tc>
          <w:tcPr>
            <w:tcW w:w="6452" w:type="dxa"/>
          </w:tcPr>
          <w:p w:rsidR="00B34C59" w:rsidRDefault="00B34C59" w:rsidP="00B34C59">
            <w:pPr>
              <w:spacing w:after="0" w:line="240" w:lineRule="auto"/>
            </w:pPr>
            <w:r>
              <w:lastRenderedPageBreak/>
              <w:t>Прямой удар правой в туловище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284"/>
        </w:trPr>
        <w:tc>
          <w:tcPr>
            <w:tcW w:w="6452" w:type="dxa"/>
          </w:tcPr>
          <w:p w:rsidR="00B34C59" w:rsidRDefault="00B34C59" w:rsidP="00B34C59">
            <w:pPr>
              <w:spacing w:after="0" w:line="240" w:lineRule="auto"/>
            </w:pPr>
            <w:r>
              <w:t>Прямой удар правой в туловище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558"/>
        </w:trPr>
        <w:tc>
          <w:tcPr>
            <w:tcW w:w="6452" w:type="dxa"/>
          </w:tcPr>
          <w:p w:rsidR="00B34C59" w:rsidRDefault="00B34C59" w:rsidP="00B34C59">
            <w:pPr>
              <w:spacing w:after="0" w:line="240" w:lineRule="auto"/>
            </w:pPr>
            <w:r>
              <w:t>Прямой удар левой в голову с шагом вперед и прямой правой в туловище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268"/>
        </w:trPr>
        <w:tc>
          <w:tcPr>
            <w:tcW w:w="6452" w:type="dxa"/>
          </w:tcPr>
          <w:p w:rsidR="00B34C59" w:rsidRDefault="00B34C59" w:rsidP="00B34C59">
            <w:pPr>
              <w:spacing w:after="0" w:line="240" w:lineRule="auto"/>
            </w:pPr>
            <w:r>
              <w:t>Прямые удары левой и правой в туловище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676" w:type="dxa"/>
          </w:tcPr>
          <w:p w:rsidR="00B34C59" w:rsidRDefault="00B34C59" w:rsidP="00B34C59">
            <w:pPr>
              <w:spacing w:after="0" w:line="240" w:lineRule="auto"/>
            </w:pPr>
          </w:p>
        </w:tc>
      </w:tr>
      <w:tr w:rsidR="00B34C59" w:rsidTr="00B34C59">
        <w:trPr>
          <w:trHeight w:val="555"/>
        </w:trPr>
        <w:tc>
          <w:tcPr>
            <w:tcW w:w="6452" w:type="dxa"/>
          </w:tcPr>
          <w:p w:rsidR="00B34C59" w:rsidRDefault="00B34C59" w:rsidP="00B34C59">
            <w:pPr>
              <w:spacing w:after="0" w:line="240" w:lineRule="auto"/>
            </w:pPr>
            <w:r>
              <w:t>Прямой удар левой в голову с шагом вперед, прямой удар правой в туловище и прямой левой в голову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21"/>
        </w:trPr>
        <w:tc>
          <w:tcPr>
            <w:tcW w:w="6452" w:type="dxa"/>
          </w:tcPr>
          <w:p w:rsidR="00B34C59" w:rsidRDefault="00B34C59" w:rsidP="00B34C59">
            <w:pPr>
              <w:spacing w:after="0" w:line="240" w:lineRule="auto"/>
            </w:pPr>
            <w:r>
              <w:t>Боковой удар правой рукой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82"/>
        </w:trPr>
        <w:tc>
          <w:tcPr>
            <w:tcW w:w="6452" w:type="dxa"/>
          </w:tcPr>
          <w:p w:rsidR="00B34C59" w:rsidRDefault="00B34C59" w:rsidP="00B34C59">
            <w:pPr>
              <w:spacing w:after="0" w:line="240" w:lineRule="auto"/>
            </w:pPr>
            <w:r>
              <w:t>Боковой удар левой рукой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97"/>
        </w:trPr>
        <w:tc>
          <w:tcPr>
            <w:tcW w:w="6452" w:type="dxa"/>
          </w:tcPr>
          <w:p w:rsidR="00B34C59" w:rsidRDefault="00B34C59" w:rsidP="00B34C59">
            <w:pPr>
              <w:spacing w:after="0" w:line="240" w:lineRule="auto"/>
            </w:pPr>
            <w:r>
              <w:t>Скачковый боковой удар левой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82"/>
        </w:trPr>
        <w:tc>
          <w:tcPr>
            <w:tcW w:w="6452" w:type="dxa"/>
          </w:tcPr>
          <w:p w:rsidR="00B34C59" w:rsidRDefault="00B34C59" w:rsidP="00B34C59">
            <w:pPr>
              <w:spacing w:after="0" w:line="240" w:lineRule="auto"/>
            </w:pPr>
            <w:r>
              <w:t>Боковой удар левой в туловище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82"/>
        </w:trPr>
        <w:tc>
          <w:tcPr>
            <w:tcW w:w="6452" w:type="dxa"/>
          </w:tcPr>
          <w:p w:rsidR="00B34C59" w:rsidRDefault="00B34C59" w:rsidP="00B34C59">
            <w:pPr>
              <w:spacing w:after="0" w:line="240" w:lineRule="auto"/>
            </w:pPr>
            <w:r>
              <w:t>Боковой удар правой в туловище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bl>
    <w:p w:rsidR="00B34C59" w:rsidRDefault="00B34C59" w:rsidP="00B34C59"/>
    <w:tbl>
      <w:tblPr>
        <w:tblStyle w:val="a3"/>
        <w:tblW w:w="15735" w:type="dxa"/>
        <w:tblInd w:w="-459" w:type="dxa"/>
        <w:tblLayout w:type="fixed"/>
        <w:tblLook w:val="04A0" w:firstRow="1" w:lastRow="0" w:firstColumn="1" w:lastColumn="0" w:noHBand="0" w:noVBand="1"/>
      </w:tblPr>
      <w:tblGrid>
        <w:gridCol w:w="5812"/>
        <w:gridCol w:w="425"/>
        <w:gridCol w:w="284"/>
        <w:gridCol w:w="425"/>
        <w:gridCol w:w="425"/>
        <w:gridCol w:w="426"/>
        <w:gridCol w:w="425"/>
        <w:gridCol w:w="425"/>
        <w:gridCol w:w="425"/>
        <w:gridCol w:w="426"/>
        <w:gridCol w:w="425"/>
        <w:gridCol w:w="425"/>
        <w:gridCol w:w="425"/>
        <w:gridCol w:w="426"/>
        <w:gridCol w:w="425"/>
        <w:gridCol w:w="283"/>
        <w:gridCol w:w="426"/>
        <w:gridCol w:w="283"/>
        <w:gridCol w:w="284"/>
        <w:gridCol w:w="425"/>
        <w:gridCol w:w="283"/>
        <w:gridCol w:w="284"/>
        <w:gridCol w:w="283"/>
        <w:gridCol w:w="426"/>
        <w:gridCol w:w="283"/>
        <w:gridCol w:w="425"/>
        <w:gridCol w:w="426"/>
      </w:tblGrid>
      <w:tr w:rsidR="00B34C59" w:rsidTr="00B34C59">
        <w:tc>
          <w:tcPr>
            <w:tcW w:w="5812" w:type="dxa"/>
            <w:vMerge w:val="restart"/>
          </w:tcPr>
          <w:p w:rsidR="00B34C59" w:rsidRDefault="00B34C59" w:rsidP="00B34C59">
            <w:pPr>
              <w:spacing w:after="0"/>
              <w:jc w:val="center"/>
            </w:pPr>
            <w:r>
              <w:t>Учебный материал</w:t>
            </w:r>
          </w:p>
        </w:tc>
        <w:tc>
          <w:tcPr>
            <w:tcW w:w="5387" w:type="dxa"/>
            <w:gridSpan w:val="13"/>
          </w:tcPr>
          <w:p w:rsidR="00B34C59" w:rsidRDefault="00B34C59" w:rsidP="00B34C59">
            <w:pPr>
              <w:spacing w:after="0"/>
              <w:jc w:val="center"/>
            </w:pPr>
            <w:r>
              <w:t>март</w:t>
            </w:r>
          </w:p>
        </w:tc>
        <w:tc>
          <w:tcPr>
            <w:tcW w:w="4536" w:type="dxa"/>
            <w:gridSpan w:val="13"/>
          </w:tcPr>
          <w:p w:rsidR="00B34C59" w:rsidRDefault="00B34C59" w:rsidP="00B34C59">
            <w:pPr>
              <w:spacing w:after="0"/>
              <w:jc w:val="center"/>
            </w:pPr>
            <w:r>
              <w:t>апрель</w:t>
            </w:r>
          </w:p>
        </w:tc>
      </w:tr>
      <w:tr w:rsidR="00B34C59" w:rsidTr="00B34C59">
        <w:tc>
          <w:tcPr>
            <w:tcW w:w="5812" w:type="dxa"/>
            <w:vMerge/>
          </w:tcPr>
          <w:p w:rsidR="00B34C59" w:rsidRDefault="00B34C59" w:rsidP="00B34C59">
            <w:pPr>
              <w:spacing w:after="0"/>
            </w:pPr>
          </w:p>
        </w:tc>
        <w:tc>
          <w:tcPr>
            <w:tcW w:w="425" w:type="dxa"/>
          </w:tcPr>
          <w:p w:rsidR="00B34C59" w:rsidRDefault="00B34C59" w:rsidP="00B34C59">
            <w:pPr>
              <w:spacing w:after="0"/>
            </w:pPr>
            <w:r>
              <w:t>1</w:t>
            </w:r>
          </w:p>
        </w:tc>
        <w:tc>
          <w:tcPr>
            <w:tcW w:w="284" w:type="dxa"/>
          </w:tcPr>
          <w:p w:rsidR="00B34C59" w:rsidRDefault="00B34C59" w:rsidP="00B34C59">
            <w:pPr>
              <w:spacing w:after="0"/>
            </w:pPr>
            <w:r>
              <w:t>2</w:t>
            </w:r>
          </w:p>
        </w:tc>
        <w:tc>
          <w:tcPr>
            <w:tcW w:w="425" w:type="dxa"/>
          </w:tcPr>
          <w:p w:rsidR="00B34C59" w:rsidRDefault="00B34C59" w:rsidP="00B34C59">
            <w:pPr>
              <w:spacing w:after="0"/>
            </w:pPr>
            <w:r>
              <w:t>3</w:t>
            </w:r>
          </w:p>
        </w:tc>
        <w:tc>
          <w:tcPr>
            <w:tcW w:w="425" w:type="dxa"/>
          </w:tcPr>
          <w:p w:rsidR="00B34C59" w:rsidRDefault="00B34C59" w:rsidP="00B34C59">
            <w:pPr>
              <w:spacing w:after="0"/>
            </w:pPr>
            <w:r>
              <w:t>4</w:t>
            </w:r>
          </w:p>
        </w:tc>
        <w:tc>
          <w:tcPr>
            <w:tcW w:w="426" w:type="dxa"/>
          </w:tcPr>
          <w:p w:rsidR="00B34C59" w:rsidRDefault="00B34C59" w:rsidP="00B34C59">
            <w:pPr>
              <w:spacing w:after="0"/>
            </w:pPr>
            <w:r>
              <w:t>5</w:t>
            </w:r>
          </w:p>
        </w:tc>
        <w:tc>
          <w:tcPr>
            <w:tcW w:w="425" w:type="dxa"/>
          </w:tcPr>
          <w:p w:rsidR="00B34C59" w:rsidRDefault="00B34C59" w:rsidP="00B34C59">
            <w:pPr>
              <w:spacing w:after="0"/>
            </w:pPr>
            <w:r>
              <w:t>6</w:t>
            </w:r>
          </w:p>
        </w:tc>
        <w:tc>
          <w:tcPr>
            <w:tcW w:w="425" w:type="dxa"/>
          </w:tcPr>
          <w:p w:rsidR="00B34C59" w:rsidRDefault="00B34C59" w:rsidP="00B34C59">
            <w:pPr>
              <w:spacing w:after="0"/>
            </w:pPr>
            <w:r>
              <w:t>7</w:t>
            </w:r>
          </w:p>
        </w:tc>
        <w:tc>
          <w:tcPr>
            <w:tcW w:w="425" w:type="dxa"/>
          </w:tcPr>
          <w:p w:rsidR="00B34C59" w:rsidRDefault="00B34C59" w:rsidP="00B34C59">
            <w:pPr>
              <w:spacing w:after="0"/>
            </w:pPr>
            <w:r>
              <w:t>8</w:t>
            </w:r>
          </w:p>
        </w:tc>
        <w:tc>
          <w:tcPr>
            <w:tcW w:w="426" w:type="dxa"/>
          </w:tcPr>
          <w:p w:rsidR="00B34C59" w:rsidRDefault="00B34C59" w:rsidP="00B34C59">
            <w:pPr>
              <w:spacing w:after="0"/>
            </w:pPr>
            <w:r>
              <w:t>9</w:t>
            </w:r>
          </w:p>
        </w:tc>
        <w:tc>
          <w:tcPr>
            <w:tcW w:w="425" w:type="dxa"/>
          </w:tcPr>
          <w:p w:rsidR="00B34C59" w:rsidRDefault="00B34C59" w:rsidP="00B34C59">
            <w:pPr>
              <w:spacing w:after="0"/>
            </w:pPr>
            <w:r>
              <w:t>10</w:t>
            </w:r>
          </w:p>
        </w:tc>
        <w:tc>
          <w:tcPr>
            <w:tcW w:w="425" w:type="dxa"/>
          </w:tcPr>
          <w:p w:rsidR="00B34C59" w:rsidRDefault="00B34C59" w:rsidP="00B34C59">
            <w:pPr>
              <w:spacing w:after="0"/>
            </w:pPr>
            <w:r>
              <w:t>11</w:t>
            </w:r>
          </w:p>
        </w:tc>
        <w:tc>
          <w:tcPr>
            <w:tcW w:w="425" w:type="dxa"/>
          </w:tcPr>
          <w:p w:rsidR="00B34C59" w:rsidRDefault="00B34C59" w:rsidP="00B34C59">
            <w:pPr>
              <w:spacing w:after="0"/>
            </w:pPr>
            <w:r>
              <w:t>12</w:t>
            </w:r>
          </w:p>
        </w:tc>
        <w:tc>
          <w:tcPr>
            <w:tcW w:w="426" w:type="dxa"/>
          </w:tcPr>
          <w:p w:rsidR="00B34C59" w:rsidRDefault="00B34C59" w:rsidP="00B34C59">
            <w:pPr>
              <w:spacing w:after="0"/>
            </w:pPr>
            <w:r>
              <w:t>13</w:t>
            </w:r>
          </w:p>
        </w:tc>
        <w:tc>
          <w:tcPr>
            <w:tcW w:w="425" w:type="dxa"/>
          </w:tcPr>
          <w:p w:rsidR="00B34C59" w:rsidRDefault="00B34C59" w:rsidP="00B34C59">
            <w:pPr>
              <w:spacing w:after="0"/>
            </w:pPr>
            <w:r>
              <w:t>1</w:t>
            </w:r>
          </w:p>
        </w:tc>
        <w:tc>
          <w:tcPr>
            <w:tcW w:w="283" w:type="dxa"/>
          </w:tcPr>
          <w:p w:rsidR="00B34C59" w:rsidRDefault="00B34C59" w:rsidP="00B34C59">
            <w:pPr>
              <w:spacing w:after="0"/>
            </w:pPr>
            <w:r>
              <w:t>2</w:t>
            </w:r>
          </w:p>
        </w:tc>
        <w:tc>
          <w:tcPr>
            <w:tcW w:w="426" w:type="dxa"/>
          </w:tcPr>
          <w:p w:rsidR="00B34C59" w:rsidRDefault="00B34C59" w:rsidP="00B34C59">
            <w:pPr>
              <w:spacing w:after="0"/>
            </w:pPr>
            <w:r>
              <w:t>3</w:t>
            </w:r>
          </w:p>
        </w:tc>
        <w:tc>
          <w:tcPr>
            <w:tcW w:w="283" w:type="dxa"/>
          </w:tcPr>
          <w:p w:rsidR="00B34C59" w:rsidRDefault="00B34C59" w:rsidP="00B34C59">
            <w:pPr>
              <w:spacing w:after="0"/>
            </w:pPr>
            <w:r>
              <w:t>4</w:t>
            </w:r>
          </w:p>
        </w:tc>
        <w:tc>
          <w:tcPr>
            <w:tcW w:w="284" w:type="dxa"/>
          </w:tcPr>
          <w:p w:rsidR="00B34C59" w:rsidRDefault="00B34C59" w:rsidP="00B34C59">
            <w:pPr>
              <w:spacing w:after="0"/>
            </w:pPr>
            <w:r>
              <w:t>5</w:t>
            </w:r>
          </w:p>
        </w:tc>
        <w:tc>
          <w:tcPr>
            <w:tcW w:w="425" w:type="dxa"/>
          </w:tcPr>
          <w:p w:rsidR="00B34C59" w:rsidRDefault="00B34C59" w:rsidP="00B34C59">
            <w:pPr>
              <w:spacing w:after="0"/>
            </w:pPr>
            <w:r>
              <w:t>6</w:t>
            </w:r>
          </w:p>
        </w:tc>
        <w:tc>
          <w:tcPr>
            <w:tcW w:w="283" w:type="dxa"/>
          </w:tcPr>
          <w:p w:rsidR="00B34C59" w:rsidRDefault="00B34C59" w:rsidP="00B34C59">
            <w:pPr>
              <w:spacing w:after="0"/>
            </w:pPr>
            <w:r>
              <w:t>7</w:t>
            </w:r>
          </w:p>
        </w:tc>
        <w:tc>
          <w:tcPr>
            <w:tcW w:w="284" w:type="dxa"/>
          </w:tcPr>
          <w:p w:rsidR="00B34C59" w:rsidRDefault="00B34C59" w:rsidP="00B34C59">
            <w:pPr>
              <w:spacing w:after="0"/>
            </w:pPr>
            <w:r>
              <w:t>8</w:t>
            </w:r>
          </w:p>
        </w:tc>
        <w:tc>
          <w:tcPr>
            <w:tcW w:w="283" w:type="dxa"/>
          </w:tcPr>
          <w:p w:rsidR="00B34C59" w:rsidRDefault="00B34C59" w:rsidP="00B34C59">
            <w:pPr>
              <w:spacing w:after="0"/>
            </w:pPr>
            <w:r>
              <w:t>9</w:t>
            </w:r>
          </w:p>
        </w:tc>
        <w:tc>
          <w:tcPr>
            <w:tcW w:w="426" w:type="dxa"/>
          </w:tcPr>
          <w:p w:rsidR="00B34C59" w:rsidRDefault="00B34C59" w:rsidP="00B34C59">
            <w:pPr>
              <w:spacing w:after="0"/>
            </w:pPr>
            <w:r>
              <w:t>10</w:t>
            </w:r>
          </w:p>
        </w:tc>
        <w:tc>
          <w:tcPr>
            <w:tcW w:w="283" w:type="dxa"/>
          </w:tcPr>
          <w:p w:rsidR="00B34C59" w:rsidRDefault="00B34C59" w:rsidP="00B34C59">
            <w:pPr>
              <w:spacing w:after="0"/>
            </w:pPr>
            <w:r>
              <w:t>11</w:t>
            </w:r>
          </w:p>
        </w:tc>
        <w:tc>
          <w:tcPr>
            <w:tcW w:w="425" w:type="dxa"/>
          </w:tcPr>
          <w:p w:rsidR="00B34C59" w:rsidRDefault="00B34C59" w:rsidP="00B34C59">
            <w:pPr>
              <w:spacing w:after="0"/>
            </w:pPr>
            <w:r>
              <w:t>12</w:t>
            </w:r>
          </w:p>
        </w:tc>
        <w:tc>
          <w:tcPr>
            <w:tcW w:w="426" w:type="dxa"/>
          </w:tcPr>
          <w:p w:rsidR="00B34C59" w:rsidRDefault="00B34C59" w:rsidP="00B34C59">
            <w:pPr>
              <w:spacing w:after="0"/>
            </w:pPr>
            <w:r>
              <w:t>13</w:t>
            </w:r>
          </w:p>
        </w:tc>
      </w:tr>
      <w:tr w:rsidR="00B34C59" w:rsidTr="00B34C59">
        <w:tc>
          <w:tcPr>
            <w:tcW w:w="5812" w:type="dxa"/>
          </w:tcPr>
          <w:p w:rsidR="00B34C59" w:rsidRDefault="00B34C59" w:rsidP="00B34C59">
            <w:pPr>
              <w:spacing w:after="0" w:line="192" w:lineRule="auto"/>
            </w:pPr>
            <w:r>
              <w:t>Прямой левый  с шагом вперед скачковый боковой левой и боковой правой в голову</w:t>
            </w:r>
          </w:p>
        </w:tc>
        <w:tc>
          <w:tcPr>
            <w:tcW w:w="425" w:type="dxa"/>
          </w:tcPr>
          <w:p w:rsidR="00B34C59" w:rsidRDefault="00B34C59" w:rsidP="00B34C59">
            <w:pPr>
              <w:spacing w:after="0"/>
            </w:pPr>
            <w:r>
              <w:t>+</w:t>
            </w: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Прямой левой в туловище, прямой правый в голову с шагом вперед и боковой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в голову правой</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в голову левой</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правой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левой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уходом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подставкой</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уклоном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отбивом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нырком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шагом назад в стойке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Защита шагом вправо с переносом веса тела на правую ногу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выпадом вправо-вперед</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r>
              <w:t>+</w:t>
            </w: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lastRenderedPageBreak/>
              <w:t>Защита выпадом влево вперед</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r>
              <w:t>+</w:t>
            </w: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прямым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r>
              <w:t>+</w:t>
            </w: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прямым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r>
              <w:t>+</w:t>
            </w: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боковым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r>
              <w:t>+</w:t>
            </w: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прямым левой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r>
              <w:t>+</w:t>
            </w: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Встречный боковой удар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r>
              <w:t>+</w:t>
            </w: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Встречный прямой удар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r>
              <w:t>+</w:t>
            </w: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Встречный прямой удар правой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r>
              <w:t>+</w:t>
            </w: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Встречный прямой удар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r>
              <w:t>+</w:t>
            </w: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Встречный боковой удар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Встречный удар снизу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боковым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r>
    </w:tbl>
    <w:p w:rsidR="00B34C59" w:rsidRDefault="00B34C59" w:rsidP="00B34C59"/>
    <w:tbl>
      <w:tblPr>
        <w:tblStyle w:val="a3"/>
        <w:tblW w:w="0" w:type="auto"/>
        <w:tblInd w:w="-459" w:type="dxa"/>
        <w:tblLayout w:type="fixed"/>
        <w:tblLook w:val="04A0" w:firstRow="1" w:lastRow="0" w:firstColumn="1" w:lastColumn="0" w:noHBand="0" w:noVBand="1"/>
      </w:tblPr>
      <w:tblGrid>
        <w:gridCol w:w="5954"/>
        <w:gridCol w:w="567"/>
        <w:gridCol w:w="425"/>
        <w:gridCol w:w="567"/>
        <w:gridCol w:w="709"/>
        <w:gridCol w:w="709"/>
        <w:gridCol w:w="708"/>
        <w:gridCol w:w="709"/>
        <w:gridCol w:w="851"/>
        <w:gridCol w:w="992"/>
        <w:gridCol w:w="2268"/>
      </w:tblGrid>
      <w:tr w:rsidR="00B34C59" w:rsidTr="00B34C59">
        <w:tc>
          <w:tcPr>
            <w:tcW w:w="5954" w:type="dxa"/>
            <w:vMerge w:val="restart"/>
          </w:tcPr>
          <w:p w:rsidR="00B34C59" w:rsidRDefault="00B34C59" w:rsidP="00B34C59">
            <w:pPr>
              <w:spacing w:after="0" w:line="240" w:lineRule="auto"/>
              <w:jc w:val="center"/>
            </w:pPr>
            <w:r>
              <w:t>Учебный материал</w:t>
            </w:r>
          </w:p>
        </w:tc>
        <w:tc>
          <w:tcPr>
            <w:tcW w:w="6237" w:type="dxa"/>
            <w:gridSpan w:val="9"/>
          </w:tcPr>
          <w:p w:rsidR="00B34C59" w:rsidRDefault="00B34C59" w:rsidP="00B34C59">
            <w:pPr>
              <w:spacing w:after="0" w:line="240" w:lineRule="auto"/>
              <w:jc w:val="center"/>
            </w:pPr>
            <w:r>
              <w:t>июнь</w:t>
            </w:r>
          </w:p>
        </w:tc>
        <w:tc>
          <w:tcPr>
            <w:tcW w:w="2268" w:type="dxa"/>
          </w:tcPr>
          <w:p w:rsidR="00B34C59" w:rsidRDefault="00B34C59" w:rsidP="00B34C59">
            <w:pPr>
              <w:spacing w:after="0" w:line="240" w:lineRule="auto"/>
              <w:jc w:val="center"/>
            </w:pPr>
            <w:r>
              <w:t>Всего часов</w:t>
            </w:r>
          </w:p>
        </w:tc>
      </w:tr>
      <w:tr w:rsidR="00B34C59" w:rsidTr="00B34C59">
        <w:tc>
          <w:tcPr>
            <w:tcW w:w="5954" w:type="dxa"/>
            <w:vMerge/>
          </w:tcPr>
          <w:p w:rsidR="00B34C59" w:rsidRDefault="00B34C59" w:rsidP="00B34C59">
            <w:pPr>
              <w:spacing w:after="0" w:line="240" w:lineRule="auto"/>
            </w:pPr>
          </w:p>
        </w:tc>
        <w:tc>
          <w:tcPr>
            <w:tcW w:w="567" w:type="dxa"/>
          </w:tcPr>
          <w:p w:rsidR="00B34C59" w:rsidRDefault="00B34C59" w:rsidP="00B34C59">
            <w:pPr>
              <w:spacing w:after="0" w:line="240" w:lineRule="auto"/>
            </w:pPr>
            <w:r>
              <w:t>1</w:t>
            </w:r>
          </w:p>
        </w:tc>
        <w:tc>
          <w:tcPr>
            <w:tcW w:w="425" w:type="dxa"/>
          </w:tcPr>
          <w:p w:rsidR="00B34C59" w:rsidRDefault="00B34C59" w:rsidP="00B34C59">
            <w:pPr>
              <w:spacing w:after="0" w:line="240" w:lineRule="auto"/>
            </w:pPr>
            <w:r>
              <w:t>2</w:t>
            </w:r>
          </w:p>
        </w:tc>
        <w:tc>
          <w:tcPr>
            <w:tcW w:w="567" w:type="dxa"/>
          </w:tcPr>
          <w:p w:rsidR="00B34C59" w:rsidRDefault="00B34C59" w:rsidP="00B34C59">
            <w:pPr>
              <w:spacing w:after="0" w:line="240" w:lineRule="auto"/>
            </w:pPr>
            <w:r>
              <w:t>3</w:t>
            </w:r>
          </w:p>
        </w:tc>
        <w:tc>
          <w:tcPr>
            <w:tcW w:w="709" w:type="dxa"/>
          </w:tcPr>
          <w:p w:rsidR="00B34C59" w:rsidRDefault="00B34C59" w:rsidP="00B34C59">
            <w:pPr>
              <w:spacing w:after="0" w:line="240" w:lineRule="auto"/>
            </w:pPr>
            <w:r>
              <w:t>4</w:t>
            </w:r>
          </w:p>
        </w:tc>
        <w:tc>
          <w:tcPr>
            <w:tcW w:w="709" w:type="dxa"/>
          </w:tcPr>
          <w:p w:rsidR="00B34C59" w:rsidRDefault="00B34C59" w:rsidP="00B34C59">
            <w:pPr>
              <w:spacing w:after="0" w:line="240" w:lineRule="auto"/>
            </w:pPr>
            <w:r>
              <w:t>5</w:t>
            </w:r>
          </w:p>
        </w:tc>
        <w:tc>
          <w:tcPr>
            <w:tcW w:w="708" w:type="dxa"/>
          </w:tcPr>
          <w:p w:rsidR="00B34C59" w:rsidRDefault="00B34C59" w:rsidP="00B34C59">
            <w:pPr>
              <w:spacing w:after="0" w:line="240" w:lineRule="auto"/>
            </w:pPr>
            <w:r>
              <w:t>6</w:t>
            </w:r>
          </w:p>
        </w:tc>
        <w:tc>
          <w:tcPr>
            <w:tcW w:w="709" w:type="dxa"/>
          </w:tcPr>
          <w:p w:rsidR="00B34C59" w:rsidRDefault="00B34C59" w:rsidP="00B34C59">
            <w:pPr>
              <w:spacing w:after="0" w:line="240" w:lineRule="auto"/>
            </w:pPr>
            <w:r>
              <w:t>7</w:t>
            </w:r>
          </w:p>
        </w:tc>
        <w:tc>
          <w:tcPr>
            <w:tcW w:w="851" w:type="dxa"/>
          </w:tcPr>
          <w:p w:rsidR="00B34C59" w:rsidRDefault="00B34C59" w:rsidP="00B34C59">
            <w:pPr>
              <w:spacing w:after="0" w:line="240" w:lineRule="auto"/>
            </w:pPr>
            <w:r>
              <w:t>8</w:t>
            </w:r>
          </w:p>
        </w:tc>
        <w:tc>
          <w:tcPr>
            <w:tcW w:w="992" w:type="dxa"/>
          </w:tcPr>
          <w:p w:rsidR="00B34C59" w:rsidRDefault="00B34C59" w:rsidP="00B34C59">
            <w:pPr>
              <w:spacing w:after="0" w:line="240" w:lineRule="auto"/>
            </w:pPr>
            <w:r>
              <w:t>9</w:t>
            </w:r>
          </w:p>
          <w:p w:rsidR="00B34C59" w:rsidRDefault="00B34C59" w:rsidP="00B34C59">
            <w:pPr>
              <w:spacing w:after="0" w:line="240" w:lineRule="auto"/>
            </w:pPr>
          </w:p>
        </w:tc>
        <w:tc>
          <w:tcPr>
            <w:tcW w:w="2268" w:type="dxa"/>
            <w:vMerge w:val="restart"/>
          </w:tcPr>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r>
              <w:t>216</w:t>
            </w:r>
          </w:p>
        </w:tc>
      </w:tr>
      <w:tr w:rsidR="00B34C59" w:rsidTr="00B34C59">
        <w:tc>
          <w:tcPr>
            <w:tcW w:w="5954" w:type="dxa"/>
          </w:tcPr>
          <w:p w:rsidR="00B34C59" w:rsidRDefault="00B34C59" w:rsidP="00B34C59">
            <w:pPr>
              <w:spacing w:after="0" w:line="240" w:lineRule="auto"/>
            </w:pPr>
            <w:r>
              <w:t>Контрудар снизу левой в голову</w:t>
            </w:r>
          </w:p>
        </w:tc>
        <w:tc>
          <w:tcPr>
            <w:tcW w:w="567"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боковым правой в голову</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снизу правой в голову</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r>
              <w:t>+</w:t>
            </w: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прямым правой в голову с шагом назад</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r>
              <w:t>+</w:t>
            </w: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снизу правой в туловище</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r>
              <w:t>+</w:t>
            </w: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прямым левой в голову с шагом назад</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r>
              <w:t>+</w:t>
            </w: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снизу левой в туловище</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r>
              <w:t>+</w:t>
            </w: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прямой левой в голову, прямой правой в голову, апперкот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r>
              <w:t>+</w:t>
            </w: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уклон вправо, удар правой в голову ,апперкот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уклон вправо, удар правой в голову, апперкот в корпус, боковой правой в голову</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уклон влево нырком, боковой левой в голову, апперкот правой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апперкот левой в корпус, боковой левой в голову, апперкот правой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Принятие контрольных нормативов</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bl>
    <w:p w:rsidR="00B34C59" w:rsidRDefault="00B34C59" w:rsidP="00B34C59"/>
    <w:p w:rsidR="000C5F46" w:rsidRPr="009B4C76" w:rsidRDefault="000C5F46" w:rsidP="00B34C59">
      <w:pPr>
        <w:spacing w:after="0" w:line="240" w:lineRule="auto"/>
        <w:jc w:val="both"/>
        <w:rPr>
          <w:rFonts w:ascii="Times New Roman" w:hAnsi="Times New Roman"/>
          <w:sz w:val="24"/>
          <w:szCs w:val="24"/>
          <w:lang w:eastAsia="ru-RU"/>
        </w:rPr>
      </w:pPr>
    </w:p>
    <w:p w:rsidR="00B34C59" w:rsidRPr="009B4C76" w:rsidRDefault="00B34C59" w:rsidP="00B34C59">
      <w:pPr>
        <w:spacing w:after="0" w:line="240" w:lineRule="auto"/>
        <w:jc w:val="both"/>
        <w:rPr>
          <w:rFonts w:ascii="Times New Roman" w:hAnsi="Times New Roman"/>
          <w:sz w:val="24"/>
          <w:szCs w:val="24"/>
          <w:lang w:eastAsia="ru-RU"/>
        </w:rPr>
      </w:pPr>
    </w:p>
    <w:p w:rsidR="000C5F46" w:rsidRPr="009B4C76" w:rsidRDefault="000C5F46" w:rsidP="0083708F">
      <w:pPr>
        <w:spacing w:after="0" w:line="240" w:lineRule="auto"/>
        <w:jc w:val="center"/>
        <w:rPr>
          <w:rFonts w:ascii="Times New Roman" w:hAnsi="Times New Roman"/>
          <w:b/>
          <w:color w:val="000000"/>
          <w:sz w:val="28"/>
          <w:szCs w:val="28"/>
          <w:lang w:eastAsia="ru-RU"/>
        </w:rPr>
      </w:pPr>
      <w:r>
        <w:rPr>
          <w:rFonts w:ascii="Times New Roman" w:hAnsi="Times New Roman"/>
          <w:b/>
          <w:color w:val="000000"/>
          <w:sz w:val="28"/>
          <w:szCs w:val="28"/>
          <w:lang w:eastAsia="ru-RU"/>
        </w:rPr>
        <w:t>СПИСОК ЛИТЕРАТУРЫ</w:t>
      </w:r>
    </w:p>
    <w:p w:rsidR="000C5F46" w:rsidRPr="009B4C76" w:rsidRDefault="000C5F46" w:rsidP="009B4C76">
      <w:pPr>
        <w:spacing w:after="0" w:line="240" w:lineRule="auto"/>
        <w:jc w:val="both"/>
        <w:rPr>
          <w:rFonts w:ascii="Times New Roman" w:hAnsi="Times New Roman"/>
          <w:b/>
          <w:color w:val="000000"/>
          <w:sz w:val="28"/>
          <w:szCs w:val="28"/>
          <w:lang w:eastAsia="ru-RU"/>
        </w:rPr>
      </w:pPr>
    </w:p>
    <w:p w:rsidR="000C5F46" w:rsidRPr="009B4C76" w:rsidRDefault="000C5F46" w:rsidP="009B4C76">
      <w:pPr>
        <w:tabs>
          <w:tab w:val="left" w:pos="1134"/>
        </w:tabs>
        <w:spacing w:after="0" w:line="240" w:lineRule="auto"/>
        <w:ind w:firstLine="720"/>
        <w:jc w:val="both"/>
        <w:rPr>
          <w:rFonts w:ascii="Times New Roman" w:hAnsi="Times New Roman"/>
          <w:b/>
          <w:color w:val="000000"/>
          <w:sz w:val="24"/>
          <w:szCs w:val="24"/>
          <w:lang w:eastAsia="ru-RU"/>
        </w:rPr>
      </w:pP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 защите прав потребителей» от 07.02.1992 №2300-1 (в ред. от 28.07.2012 №133-ФЗ).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Федеральный закон РФ «О физической культуре и спорте в Российской Федерации» от 4.12.2007 №329-ФЗ (в ред. от 03.12.2012 №237-ФЗ).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«Об образовании в Российской Федерации» от 29.12.2012 №273-ФЗ (в ред. от 23.07.2013 №203-ФЗ).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color w:val="000000"/>
          <w:sz w:val="24"/>
          <w:szCs w:val="24"/>
          <w:lang w:eastAsia="ru-RU"/>
        </w:rPr>
        <w:t>Федеральный стандарт спортивной подготовки по виду спорта бокс от 20.03.2013 №123.</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 от 24.10.2012 №325.</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Примерная программа спортивной подготовки для детско-юношеских спортивных школ, специализированных детско-юношеских спортивных школ олимпийского резерва/ А.О. Акопян и др.- М.: Советский спорт, 2005.-71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Учебник для институтов физической культуры / Под общ. ред. И.П. Дегтярева. - М.: </w:t>
      </w:r>
      <w:proofErr w:type="spellStart"/>
      <w:r w:rsidRPr="009B4C76">
        <w:rPr>
          <w:rFonts w:ascii="Times New Roman" w:hAnsi="Times New Roman"/>
          <w:color w:val="000000"/>
          <w:sz w:val="24"/>
          <w:szCs w:val="24"/>
          <w:lang w:eastAsia="ru-RU"/>
        </w:rPr>
        <w:t>ФиС</w:t>
      </w:r>
      <w:proofErr w:type="spellEnd"/>
      <w:r w:rsidRPr="009B4C76">
        <w:rPr>
          <w:rFonts w:ascii="Times New Roman" w:hAnsi="Times New Roman"/>
          <w:color w:val="000000"/>
          <w:sz w:val="24"/>
          <w:szCs w:val="24"/>
          <w:lang w:eastAsia="ru-RU"/>
        </w:rPr>
        <w:t xml:space="preserve">, 2011. - 287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Допинг-контроль: что нужно знать каждому (Информационные материалы для спортсменов, тренеров, врачей сборных и клубных команд). - М.: Олимпия Пресс, 2012. - 40 с.</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Правила соревнований. - М.: Федерация бокса России, 2013 г. - 46 с. </w:t>
      </w:r>
    </w:p>
    <w:p w:rsidR="000C5F46" w:rsidRPr="009B4C76" w:rsidRDefault="000C5F46" w:rsidP="009B4C76">
      <w:pPr>
        <w:tabs>
          <w:tab w:val="left" w:pos="1134"/>
        </w:tabs>
        <w:spacing w:after="0" w:line="360" w:lineRule="auto"/>
        <w:ind w:left="720"/>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ind w:firstLine="540"/>
        <w:jc w:val="both"/>
        <w:rPr>
          <w:rFonts w:ascii="Courier New" w:hAnsi="Courier New" w:cs="Courier New"/>
          <w:b/>
          <w:bCs/>
          <w:sz w:val="20"/>
          <w:szCs w:val="20"/>
          <w:lang w:eastAsia="ru-RU"/>
        </w:rPr>
      </w:pPr>
    </w:p>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Default="000C5F46"/>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rsidP="0011053D"/>
    <w:p w:rsidR="0011053D" w:rsidRDefault="0011053D"/>
    <w:sectPr w:rsidR="0011053D" w:rsidSect="00B34C59">
      <w:pgSz w:w="16838" w:h="11906" w:orient="landscape"/>
      <w:pgMar w:top="567" w:right="425" w:bottom="709" w:left="539" w:header="397" w:footer="113"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78AF" w:rsidRDefault="00B278AF">
      <w:pPr>
        <w:spacing w:after="0" w:line="240" w:lineRule="auto"/>
      </w:pPr>
      <w:r>
        <w:separator/>
      </w:r>
    </w:p>
  </w:endnote>
  <w:endnote w:type="continuationSeparator" w:id="0">
    <w:p w:rsidR="00B278AF" w:rsidRDefault="00B27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MT Cyr">
    <w:altName w:val="Times New Roman"/>
    <w:panose1 w:val="00000000000000000000"/>
    <w:charset w:val="CC"/>
    <w:family w:val="roman"/>
    <w:notTrueType/>
    <w:pitch w:val="default"/>
    <w:sig w:usb0="00000201" w:usb1="00000000" w:usb2="00000000" w:usb3="00000000" w:csb0="00000004"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 w:name="MyriadPro-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4C59" w:rsidRDefault="00B34C59" w:rsidP="009B4C76">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B34C59" w:rsidRDefault="00B34C59" w:rsidP="009B4C76">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4C59" w:rsidRDefault="00B34C59">
    <w:pPr>
      <w:pStyle w:val="a4"/>
      <w:jc w:val="right"/>
    </w:pPr>
    <w:r>
      <w:fldChar w:fldCharType="begin"/>
    </w:r>
    <w:r>
      <w:instrText>PAGE   \* MERGEFORMAT</w:instrText>
    </w:r>
    <w:r>
      <w:fldChar w:fldCharType="separate"/>
    </w:r>
    <w:r w:rsidR="00291791">
      <w:rPr>
        <w:noProof/>
      </w:rPr>
      <w:t>6</w:t>
    </w:r>
    <w:r>
      <w:rPr>
        <w:noProof/>
      </w:rPr>
      <w:fldChar w:fldCharType="end"/>
    </w:r>
  </w:p>
  <w:p w:rsidR="00B34C59" w:rsidRDefault="00B34C59" w:rsidP="009B4C76">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78AF" w:rsidRDefault="00B278AF">
      <w:pPr>
        <w:spacing w:after="0" w:line="240" w:lineRule="auto"/>
      </w:pPr>
      <w:r>
        <w:separator/>
      </w:r>
    </w:p>
  </w:footnote>
  <w:footnote w:type="continuationSeparator" w:id="0">
    <w:p w:rsidR="00B278AF" w:rsidRDefault="00B278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decimal"/>
      <w:lvlText w:val="%1."/>
      <w:lvlJc w:val="left"/>
      <w:pPr>
        <w:tabs>
          <w:tab w:val="num" w:pos="405"/>
        </w:tabs>
        <w:ind w:left="405" w:hanging="405"/>
      </w:pPr>
      <w:rPr>
        <w:rFonts w:ascii="Times New Roman" w:eastAsia="Times New Roman" w:hAnsi="Times New Roman" w:cs="Times New Roman"/>
      </w:rPr>
    </w:lvl>
  </w:abstractNum>
  <w:abstractNum w:abstractNumId="1">
    <w:nsid w:val="00000006"/>
    <w:multiLevelType w:val="singleLevel"/>
    <w:tmpl w:val="00000006"/>
    <w:name w:val="WW8Num6"/>
    <w:lvl w:ilvl="0">
      <w:start w:val="1"/>
      <w:numFmt w:val="decimal"/>
      <w:lvlText w:val="%1."/>
      <w:lvlJc w:val="left"/>
      <w:pPr>
        <w:tabs>
          <w:tab w:val="num" w:pos="810"/>
        </w:tabs>
        <w:ind w:left="810" w:hanging="360"/>
      </w:pPr>
      <w:rPr>
        <w:rFonts w:cs="Times New Roman"/>
      </w:rPr>
    </w:lvl>
  </w:abstractNum>
  <w:abstractNum w:abstractNumId="2">
    <w:nsid w:val="053C7C91"/>
    <w:multiLevelType w:val="hybridMultilevel"/>
    <w:tmpl w:val="3570590A"/>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081FA1"/>
    <w:multiLevelType w:val="hybridMultilevel"/>
    <w:tmpl w:val="10E2171A"/>
    <w:lvl w:ilvl="0" w:tplc="06BA66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F87967"/>
    <w:multiLevelType w:val="hybridMultilevel"/>
    <w:tmpl w:val="83CED4EE"/>
    <w:lvl w:ilvl="0" w:tplc="F0DA9206">
      <w:start w:val="1"/>
      <w:numFmt w:val="decimal"/>
      <w:lvlText w:val="%1."/>
      <w:lvlJc w:val="left"/>
      <w:pPr>
        <w:tabs>
          <w:tab w:val="num" w:pos="780"/>
        </w:tabs>
        <w:ind w:left="78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11B8689D"/>
    <w:multiLevelType w:val="hybridMultilevel"/>
    <w:tmpl w:val="026AE252"/>
    <w:lvl w:ilvl="0" w:tplc="3D6018A6">
      <w:numFmt w:val="bullet"/>
      <w:lvlText w:val=""/>
      <w:lvlJc w:val="left"/>
      <w:pPr>
        <w:tabs>
          <w:tab w:val="num" w:pos="480"/>
        </w:tabs>
        <w:ind w:left="480" w:hanging="360"/>
      </w:pPr>
      <w:rPr>
        <w:rFonts w:ascii="Symbol" w:eastAsia="Times New Roman" w:hAnsi="Symbol" w:hint="default"/>
        <w:b/>
      </w:rPr>
    </w:lvl>
    <w:lvl w:ilvl="1" w:tplc="04190001">
      <w:start w:val="1"/>
      <w:numFmt w:val="bullet"/>
      <w:lvlText w:val=""/>
      <w:lvlJc w:val="left"/>
      <w:pPr>
        <w:tabs>
          <w:tab w:val="num" w:pos="1500"/>
        </w:tabs>
        <w:ind w:left="1500" w:hanging="360"/>
      </w:pPr>
      <w:rPr>
        <w:rFonts w:ascii="Symbol" w:hAnsi="Symbol" w:hint="default"/>
        <w:b/>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
    <w:nsid w:val="12B726FF"/>
    <w:multiLevelType w:val="multilevel"/>
    <w:tmpl w:val="57DC3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7F2F93"/>
    <w:multiLevelType w:val="hybridMultilevel"/>
    <w:tmpl w:val="A19ECA6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13BC4A72"/>
    <w:multiLevelType w:val="hybridMultilevel"/>
    <w:tmpl w:val="A78AF6EC"/>
    <w:lvl w:ilvl="0" w:tplc="B966F7DE">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152F7291"/>
    <w:multiLevelType w:val="hybridMultilevel"/>
    <w:tmpl w:val="0FE63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6A731A1"/>
    <w:multiLevelType w:val="hybridMultilevel"/>
    <w:tmpl w:val="5142ABF0"/>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93532E7"/>
    <w:multiLevelType w:val="hybridMultilevel"/>
    <w:tmpl w:val="0E94805A"/>
    <w:lvl w:ilvl="0" w:tplc="8490FDF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1E2E1068"/>
    <w:multiLevelType w:val="hybridMultilevel"/>
    <w:tmpl w:val="977CD9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F301E3C"/>
    <w:multiLevelType w:val="hybridMultilevel"/>
    <w:tmpl w:val="E87EAFC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21340588"/>
    <w:multiLevelType w:val="hybridMultilevel"/>
    <w:tmpl w:val="F4B8FE7C"/>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29973FE"/>
    <w:multiLevelType w:val="hybridMultilevel"/>
    <w:tmpl w:val="EB2C89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8C4004"/>
    <w:multiLevelType w:val="hybridMultilevel"/>
    <w:tmpl w:val="B42A650C"/>
    <w:lvl w:ilvl="0" w:tplc="04190001">
      <w:start w:val="1"/>
      <w:numFmt w:val="bullet"/>
      <w:lvlText w:val=""/>
      <w:lvlJc w:val="left"/>
      <w:pPr>
        <w:tabs>
          <w:tab w:val="num" w:pos="360"/>
        </w:tabs>
        <w:ind w:left="360" w:hanging="360"/>
      </w:pPr>
      <w:rPr>
        <w:rFonts w:ascii="Symbol" w:hAnsi="Symbol" w:hint="default"/>
      </w:rPr>
    </w:lvl>
    <w:lvl w:ilvl="1" w:tplc="3D6018A6">
      <w:numFmt w:val="bullet"/>
      <w:lvlText w:val=""/>
      <w:lvlJc w:val="left"/>
      <w:pPr>
        <w:tabs>
          <w:tab w:val="num" w:pos="1080"/>
        </w:tabs>
        <w:ind w:left="1080" w:hanging="360"/>
      </w:pPr>
      <w:rPr>
        <w:rFonts w:ascii="Symbol" w:eastAsia="Times New Roman" w:hAnsi="Symbol" w:hint="default"/>
        <w:b/>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38096A86"/>
    <w:multiLevelType w:val="hybridMultilevel"/>
    <w:tmpl w:val="BD24969E"/>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18">
    <w:nsid w:val="3A6334FA"/>
    <w:multiLevelType w:val="hybridMultilevel"/>
    <w:tmpl w:val="07743672"/>
    <w:lvl w:ilvl="0" w:tplc="DC96143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
    <w:nsid w:val="3C1F2EC8"/>
    <w:multiLevelType w:val="hybridMultilevel"/>
    <w:tmpl w:val="15B64D10"/>
    <w:lvl w:ilvl="0" w:tplc="3D6018A6">
      <w:numFmt w:val="bullet"/>
      <w:lvlText w:val=""/>
      <w:lvlJc w:val="left"/>
      <w:pPr>
        <w:tabs>
          <w:tab w:val="num" w:pos="420"/>
        </w:tabs>
        <w:ind w:left="420" w:hanging="360"/>
      </w:pPr>
      <w:rPr>
        <w:rFonts w:ascii="Symbol" w:eastAsia="Times New Roman" w:hAnsi="Symbol" w:hint="default"/>
        <w:b/>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3CA833D3"/>
    <w:multiLevelType w:val="hybridMultilevel"/>
    <w:tmpl w:val="2AA4210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2B25AC7"/>
    <w:multiLevelType w:val="multilevel"/>
    <w:tmpl w:val="8514D668"/>
    <w:lvl w:ilvl="0">
      <w:start w:val="2"/>
      <w:numFmt w:val="decimal"/>
      <w:lvlText w:val="%1"/>
      <w:lvlJc w:val="left"/>
      <w:pPr>
        <w:ind w:left="360" w:hanging="360"/>
      </w:pPr>
      <w:rPr>
        <w:rFonts w:cs="Times New Roman" w:hint="default"/>
      </w:rPr>
    </w:lvl>
    <w:lvl w:ilvl="1">
      <w:start w:val="7"/>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2">
    <w:nsid w:val="42E504DC"/>
    <w:multiLevelType w:val="hybridMultilevel"/>
    <w:tmpl w:val="582AA6C4"/>
    <w:lvl w:ilvl="0" w:tplc="FFFFFFFF">
      <w:start w:val="1"/>
      <w:numFmt w:val="decimal"/>
      <w:lvlText w:val="%1."/>
      <w:lvlJc w:val="left"/>
      <w:pPr>
        <w:tabs>
          <w:tab w:val="num" w:pos="1240"/>
        </w:tabs>
        <w:ind w:left="1240" w:hanging="360"/>
      </w:pPr>
      <w:rPr>
        <w:rFonts w:cs="Times New Roman" w:hint="default"/>
      </w:rPr>
    </w:lvl>
    <w:lvl w:ilvl="1" w:tplc="04190019" w:tentative="1">
      <w:start w:val="1"/>
      <w:numFmt w:val="lowerLetter"/>
      <w:lvlText w:val="%2."/>
      <w:lvlJc w:val="left"/>
      <w:pPr>
        <w:tabs>
          <w:tab w:val="num" w:pos="1880"/>
        </w:tabs>
        <w:ind w:left="1880" w:hanging="360"/>
      </w:pPr>
      <w:rPr>
        <w:rFonts w:cs="Times New Roman"/>
      </w:rPr>
    </w:lvl>
    <w:lvl w:ilvl="2" w:tplc="0419001B" w:tentative="1">
      <w:start w:val="1"/>
      <w:numFmt w:val="lowerRoman"/>
      <w:lvlText w:val="%3."/>
      <w:lvlJc w:val="right"/>
      <w:pPr>
        <w:tabs>
          <w:tab w:val="num" w:pos="2600"/>
        </w:tabs>
        <w:ind w:left="2600" w:hanging="180"/>
      </w:pPr>
      <w:rPr>
        <w:rFonts w:cs="Times New Roman"/>
      </w:rPr>
    </w:lvl>
    <w:lvl w:ilvl="3" w:tplc="0419000F" w:tentative="1">
      <w:start w:val="1"/>
      <w:numFmt w:val="decimal"/>
      <w:lvlText w:val="%4."/>
      <w:lvlJc w:val="left"/>
      <w:pPr>
        <w:tabs>
          <w:tab w:val="num" w:pos="3320"/>
        </w:tabs>
        <w:ind w:left="3320" w:hanging="360"/>
      </w:pPr>
      <w:rPr>
        <w:rFonts w:cs="Times New Roman"/>
      </w:rPr>
    </w:lvl>
    <w:lvl w:ilvl="4" w:tplc="04190019" w:tentative="1">
      <w:start w:val="1"/>
      <w:numFmt w:val="lowerLetter"/>
      <w:lvlText w:val="%5."/>
      <w:lvlJc w:val="left"/>
      <w:pPr>
        <w:tabs>
          <w:tab w:val="num" w:pos="4040"/>
        </w:tabs>
        <w:ind w:left="4040" w:hanging="360"/>
      </w:pPr>
      <w:rPr>
        <w:rFonts w:cs="Times New Roman"/>
      </w:rPr>
    </w:lvl>
    <w:lvl w:ilvl="5" w:tplc="0419001B" w:tentative="1">
      <w:start w:val="1"/>
      <w:numFmt w:val="lowerRoman"/>
      <w:lvlText w:val="%6."/>
      <w:lvlJc w:val="right"/>
      <w:pPr>
        <w:tabs>
          <w:tab w:val="num" w:pos="4760"/>
        </w:tabs>
        <w:ind w:left="4760" w:hanging="180"/>
      </w:pPr>
      <w:rPr>
        <w:rFonts w:cs="Times New Roman"/>
      </w:rPr>
    </w:lvl>
    <w:lvl w:ilvl="6" w:tplc="0419000F" w:tentative="1">
      <w:start w:val="1"/>
      <w:numFmt w:val="decimal"/>
      <w:lvlText w:val="%7."/>
      <w:lvlJc w:val="left"/>
      <w:pPr>
        <w:tabs>
          <w:tab w:val="num" w:pos="5480"/>
        </w:tabs>
        <w:ind w:left="5480" w:hanging="360"/>
      </w:pPr>
      <w:rPr>
        <w:rFonts w:cs="Times New Roman"/>
      </w:rPr>
    </w:lvl>
    <w:lvl w:ilvl="7" w:tplc="04190019" w:tentative="1">
      <w:start w:val="1"/>
      <w:numFmt w:val="lowerLetter"/>
      <w:lvlText w:val="%8."/>
      <w:lvlJc w:val="left"/>
      <w:pPr>
        <w:tabs>
          <w:tab w:val="num" w:pos="6200"/>
        </w:tabs>
        <w:ind w:left="6200" w:hanging="360"/>
      </w:pPr>
      <w:rPr>
        <w:rFonts w:cs="Times New Roman"/>
      </w:rPr>
    </w:lvl>
    <w:lvl w:ilvl="8" w:tplc="0419001B" w:tentative="1">
      <w:start w:val="1"/>
      <w:numFmt w:val="lowerRoman"/>
      <w:lvlText w:val="%9."/>
      <w:lvlJc w:val="right"/>
      <w:pPr>
        <w:tabs>
          <w:tab w:val="num" w:pos="6920"/>
        </w:tabs>
        <w:ind w:left="6920" w:hanging="180"/>
      </w:pPr>
      <w:rPr>
        <w:rFonts w:cs="Times New Roman"/>
      </w:rPr>
    </w:lvl>
  </w:abstractNum>
  <w:abstractNum w:abstractNumId="23">
    <w:nsid w:val="446642B6"/>
    <w:multiLevelType w:val="hybridMultilevel"/>
    <w:tmpl w:val="2AF2D3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0465CF"/>
    <w:multiLevelType w:val="hybridMultilevel"/>
    <w:tmpl w:val="1E16A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B885C67"/>
    <w:multiLevelType w:val="hybridMultilevel"/>
    <w:tmpl w:val="5ECC1EB2"/>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E1C5E7F"/>
    <w:multiLevelType w:val="hybridMultilevel"/>
    <w:tmpl w:val="D69CCD96"/>
    <w:lvl w:ilvl="0" w:tplc="06BA66FE">
      <w:start w:val="1"/>
      <w:numFmt w:val="bullet"/>
      <w:lvlText w:val=""/>
      <w:lvlJc w:val="left"/>
      <w:pPr>
        <w:tabs>
          <w:tab w:val="num" w:pos="3000"/>
        </w:tabs>
        <w:ind w:left="3000"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7">
    <w:nsid w:val="52F661A8"/>
    <w:multiLevelType w:val="hybridMultilevel"/>
    <w:tmpl w:val="7658AF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nsid w:val="59566E7F"/>
    <w:multiLevelType w:val="hybridMultilevel"/>
    <w:tmpl w:val="9918BE18"/>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C9F1147"/>
    <w:multiLevelType w:val="hybridMultilevel"/>
    <w:tmpl w:val="9370DB36"/>
    <w:lvl w:ilvl="0" w:tplc="6024BA38">
      <w:start w:val="1"/>
      <w:numFmt w:val="decimal"/>
      <w:lvlText w:val="%1."/>
      <w:lvlJc w:val="left"/>
      <w:pPr>
        <w:tabs>
          <w:tab w:val="num" w:pos="720"/>
        </w:tabs>
        <w:ind w:left="720" w:hanging="360"/>
      </w:pPr>
      <w:rPr>
        <w:rFonts w:cs="Times New Roman" w:hint="default"/>
      </w:rPr>
    </w:lvl>
    <w:lvl w:ilvl="1" w:tplc="9FA649CC">
      <w:numFmt w:val="none"/>
      <w:lvlText w:val=""/>
      <w:lvlJc w:val="left"/>
      <w:pPr>
        <w:tabs>
          <w:tab w:val="num" w:pos="360"/>
        </w:tabs>
      </w:pPr>
      <w:rPr>
        <w:rFonts w:cs="Times New Roman"/>
      </w:rPr>
    </w:lvl>
    <w:lvl w:ilvl="2" w:tplc="81946876">
      <w:numFmt w:val="none"/>
      <w:lvlText w:val=""/>
      <w:lvlJc w:val="left"/>
      <w:pPr>
        <w:tabs>
          <w:tab w:val="num" w:pos="360"/>
        </w:tabs>
      </w:pPr>
      <w:rPr>
        <w:rFonts w:cs="Times New Roman"/>
      </w:rPr>
    </w:lvl>
    <w:lvl w:ilvl="3" w:tplc="0CE85EDA">
      <w:numFmt w:val="none"/>
      <w:lvlText w:val=""/>
      <w:lvlJc w:val="left"/>
      <w:pPr>
        <w:tabs>
          <w:tab w:val="num" w:pos="360"/>
        </w:tabs>
      </w:pPr>
      <w:rPr>
        <w:rFonts w:cs="Times New Roman"/>
      </w:rPr>
    </w:lvl>
    <w:lvl w:ilvl="4" w:tplc="4692CED2">
      <w:numFmt w:val="none"/>
      <w:lvlText w:val=""/>
      <w:lvlJc w:val="left"/>
      <w:pPr>
        <w:tabs>
          <w:tab w:val="num" w:pos="360"/>
        </w:tabs>
      </w:pPr>
      <w:rPr>
        <w:rFonts w:cs="Times New Roman"/>
      </w:rPr>
    </w:lvl>
    <w:lvl w:ilvl="5" w:tplc="F7040ADC">
      <w:numFmt w:val="none"/>
      <w:lvlText w:val=""/>
      <w:lvlJc w:val="left"/>
      <w:pPr>
        <w:tabs>
          <w:tab w:val="num" w:pos="360"/>
        </w:tabs>
      </w:pPr>
      <w:rPr>
        <w:rFonts w:cs="Times New Roman"/>
      </w:rPr>
    </w:lvl>
    <w:lvl w:ilvl="6" w:tplc="D3B8F6DE">
      <w:numFmt w:val="none"/>
      <w:lvlText w:val=""/>
      <w:lvlJc w:val="left"/>
      <w:pPr>
        <w:tabs>
          <w:tab w:val="num" w:pos="360"/>
        </w:tabs>
      </w:pPr>
      <w:rPr>
        <w:rFonts w:cs="Times New Roman"/>
      </w:rPr>
    </w:lvl>
    <w:lvl w:ilvl="7" w:tplc="6CF43994">
      <w:numFmt w:val="none"/>
      <w:lvlText w:val=""/>
      <w:lvlJc w:val="left"/>
      <w:pPr>
        <w:tabs>
          <w:tab w:val="num" w:pos="360"/>
        </w:tabs>
      </w:pPr>
      <w:rPr>
        <w:rFonts w:cs="Times New Roman"/>
      </w:rPr>
    </w:lvl>
    <w:lvl w:ilvl="8" w:tplc="5248F538">
      <w:numFmt w:val="none"/>
      <w:lvlText w:val=""/>
      <w:lvlJc w:val="left"/>
      <w:pPr>
        <w:tabs>
          <w:tab w:val="num" w:pos="360"/>
        </w:tabs>
      </w:pPr>
      <w:rPr>
        <w:rFonts w:cs="Times New Roman"/>
      </w:rPr>
    </w:lvl>
  </w:abstractNum>
  <w:abstractNum w:abstractNumId="30">
    <w:nsid w:val="5F40553A"/>
    <w:multiLevelType w:val="hybridMultilevel"/>
    <w:tmpl w:val="ACC45056"/>
    <w:lvl w:ilvl="0" w:tplc="0419000D">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1">
    <w:nsid w:val="653C0292"/>
    <w:multiLevelType w:val="hybridMultilevel"/>
    <w:tmpl w:val="1206E842"/>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86D5B2F"/>
    <w:multiLevelType w:val="hybridMultilevel"/>
    <w:tmpl w:val="D5047648"/>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3">
    <w:nsid w:val="6D3F4FA2"/>
    <w:multiLevelType w:val="hybridMultilevel"/>
    <w:tmpl w:val="F93AB52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6E1C7F0F"/>
    <w:multiLevelType w:val="hybridMultilevel"/>
    <w:tmpl w:val="6518B400"/>
    <w:lvl w:ilvl="0" w:tplc="2AD8FC0A">
      <w:start w:val="1"/>
      <w:numFmt w:val="decimal"/>
      <w:lvlText w:val="%1."/>
      <w:lvlJc w:val="center"/>
      <w:pPr>
        <w:tabs>
          <w:tab w:val="num" w:pos="397"/>
        </w:tabs>
        <w:ind w:left="397" w:hanging="22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6E656D34"/>
    <w:multiLevelType w:val="hybridMultilevel"/>
    <w:tmpl w:val="F9A85E38"/>
    <w:lvl w:ilvl="0" w:tplc="04E2BCF8">
      <w:start w:val="1"/>
      <w:numFmt w:val="decimal"/>
      <w:lvlText w:val="%1."/>
      <w:lvlJc w:val="left"/>
      <w:pPr>
        <w:tabs>
          <w:tab w:val="num" w:pos="420"/>
        </w:tabs>
        <w:ind w:left="420" w:hanging="360"/>
      </w:pPr>
      <w:rPr>
        <w:rFonts w:cs="Times New Roman" w:hint="default"/>
      </w:rPr>
    </w:lvl>
    <w:lvl w:ilvl="1" w:tplc="04190019" w:tentative="1">
      <w:start w:val="1"/>
      <w:numFmt w:val="lowerLetter"/>
      <w:lvlText w:val="%2."/>
      <w:lvlJc w:val="left"/>
      <w:pPr>
        <w:tabs>
          <w:tab w:val="num" w:pos="1140"/>
        </w:tabs>
        <w:ind w:left="1140" w:hanging="360"/>
      </w:pPr>
      <w:rPr>
        <w:rFonts w:cs="Times New Roman"/>
      </w:rPr>
    </w:lvl>
    <w:lvl w:ilvl="2" w:tplc="0419001B" w:tentative="1">
      <w:start w:val="1"/>
      <w:numFmt w:val="lowerRoman"/>
      <w:lvlText w:val="%3."/>
      <w:lvlJc w:val="right"/>
      <w:pPr>
        <w:tabs>
          <w:tab w:val="num" w:pos="1860"/>
        </w:tabs>
        <w:ind w:left="1860" w:hanging="180"/>
      </w:pPr>
      <w:rPr>
        <w:rFonts w:cs="Times New Roman"/>
      </w:rPr>
    </w:lvl>
    <w:lvl w:ilvl="3" w:tplc="0419000F" w:tentative="1">
      <w:start w:val="1"/>
      <w:numFmt w:val="decimal"/>
      <w:lvlText w:val="%4."/>
      <w:lvlJc w:val="left"/>
      <w:pPr>
        <w:tabs>
          <w:tab w:val="num" w:pos="2580"/>
        </w:tabs>
        <w:ind w:left="2580" w:hanging="360"/>
      </w:pPr>
      <w:rPr>
        <w:rFonts w:cs="Times New Roman"/>
      </w:rPr>
    </w:lvl>
    <w:lvl w:ilvl="4" w:tplc="04190019" w:tentative="1">
      <w:start w:val="1"/>
      <w:numFmt w:val="lowerLetter"/>
      <w:lvlText w:val="%5."/>
      <w:lvlJc w:val="left"/>
      <w:pPr>
        <w:tabs>
          <w:tab w:val="num" w:pos="3300"/>
        </w:tabs>
        <w:ind w:left="3300" w:hanging="360"/>
      </w:pPr>
      <w:rPr>
        <w:rFonts w:cs="Times New Roman"/>
      </w:rPr>
    </w:lvl>
    <w:lvl w:ilvl="5" w:tplc="0419001B" w:tentative="1">
      <w:start w:val="1"/>
      <w:numFmt w:val="lowerRoman"/>
      <w:lvlText w:val="%6."/>
      <w:lvlJc w:val="right"/>
      <w:pPr>
        <w:tabs>
          <w:tab w:val="num" w:pos="4020"/>
        </w:tabs>
        <w:ind w:left="4020" w:hanging="180"/>
      </w:pPr>
      <w:rPr>
        <w:rFonts w:cs="Times New Roman"/>
      </w:rPr>
    </w:lvl>
    <w:lvl w:ilvl="6" w:tplc="0419000F" w:tentative="1">
      <w:start w:val="1"/>
      <w:numFmt w:val="decimal"/>
      <w:lvlText w:val="%7."/>
      <w:lvlJc w:val="left"/>
      <w:pPr>
        <w:tabs>
          <w:tab w:val="num" w:pos="4740"/>
        </w:tabs>
        <w:ind w:left="4740" w:hanging="360"/>
      </w:pPr>
      <w:rPr>
        <w:rFonts w:cs="Times New Roman"/>
      </w:rPr>
    </w:lvl>
    <w:lvl w:ilvl="7" w:tplc="04190019" w:tentative="1">
      <w:start w:val="1"/>
      <w:numFmt w:val="lowerLetter"/>
      <w:lvlText w:val="%8."/>
      <w:lvlJc w:val="left"/>
      <w:pPr>
        <w:tabs>
          <w:tab w:val="num" w:pos="5460"/>
        </w:tabs>
        <w:ind w:left="5460" w:hanging="360"/>
      </w:pPr>
      <w:rPr>
        <w:rFonts w:cs="Times New Roman"/>
      </w:rPr>
    </w:lvl>
    <w:lvl w:ilvl="8" w:tplc="0419001B" w:tentative="1">
      <w:start w:val="1"/>
      <w:numFmt w:val="lowerRoman"/>
      <w:lvlText w:val="%9."/>
      <w:lvlJc w:val="right"/>
      <w:pPr>
        <w:tabs>
          <w:tab w:val="num" w:pos="6180"/>
        </w:tabs>
        <w:ind w:left="6180" w:hanging="180"/>
      </w:pPr>
      <w:rPr>
        <w:rFonts w:cs="Times New Roman"/>
      </w:rPr>
    </w:lvl>
  </w:abstractNum>
  <w:abstractNum w:abstractNumId="36">
    <w:nsid w:val="703F7927"/>
    <w:multiLevelType w:val="hybridMultilevel"/>
    <w:tmpl w:val="3D460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2DA72B8"/>
    <w:multiLevelType w:val="hybridMultilevel"/>
    <w:tmpl w:val="8AE26084"/>
    <w:lvl w:ilvl="0" w:tplc="0419000D">
      <w:start w:val="1"/>
      <w:numFmt w:val="bullet"/>
      <w:lvlText w:val=""/>
      <w:lvlJc w:val="left"/>
      <w:pPr>
        <w:tabs>
          <w:tab w:val="num" w:pos="1485"/>
        </w:tabs>
        <w:ind w:left="1485" w:hanging="360"/>
      </w:pPr>
      <w:rPr>
        <w:rFonts w:ascii="Wingdings" w:hAnsi="Wingdings" w:hint="default"/>
      </w:rPr>
    </w:lvl>
    <w:lvl w:ilvl="1" w:tplc="04190003" w:tentative="1">
      <w:start w:val="1"/>
      <w:numFmt w:val="bullet"/>
      <w:lvlText w:val="o"/>
      <w:lvlJc w:val="left"/>
      <w:pPr>
        <w:tabs>
          <w:tab w:val="num" w:pos="2205"/>
        </w:tabs>
        <w:ind w:left="2205" w:hanging="360"/>
      </w:pPr>
      <w:rPr>
        <w:rFonts w:ascii="Courier New" w:hAnsi="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38">
    <w:nsid w:val="744E1E48"/>
    <w:multiLevelType w:val="hybridMultilevel"/>
    <w:tmpl w:val="49E650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4F6604F"/>
    <w:multiLevelType w:val="hybridMultilevel"/>
    <w:tmpl w:val="A1747802"/>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40">
    <w:nsid w:val="7B345FF2"/>
    <w:multiLevelType w:val="hybridMultilevel"/>
    <w:tmpl w:val="119A99D4"/>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C1A3F24"/>
    <w:multiLevelType w:val="hybridMultilevel"/>
    <w:tmpl w:val="167E64CE"/>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4"/>
  </w:num>
  <w:num w:numId="7">
    <w:abstractNumId w:val="32"/>
  </w:num>
  <w:num w:numId="8">
    <w:abstractNumId w:val="16"/>
  </w:num>
  <w:num w:numId="9">
    <w:abstractNumId w:val="2"/>
  </w:num>
  <w:num w:numId="10">
    <w:abstractNumId w:val="5"/>
  </w:num>
  <w:num w:numId="11">
    <w:abstractNumId w:val="31"/>
  </w:num>
  <w:num w:numId="12">
    <w:abstractNumId w:val="39"/>
  </w:num>
  <w:num w:numId="13">
    <w:abstractNumId w:val="17"/>
  </w:num>
  <w:num w:numId="14">
    <w:abstractNumId w:val="28"/>
  </w:num>
  <w:num w:numId="15">
    <w:abstractNumId w:val="14"/>
  </w:num>
  <w:num w:numId="16">
    <w:abstractNumId w:val="37"/>
  </w:num>
  <w:num w:numId="17">
    <w:abstractNumId w:val="12"/>
  </w:num>
  <w:num w:numId="18">
    <w:abstractNumId w:val="7"/>
  </w:num>
  <w:num w:numId="19">
    <w:abstractNumId w:val="41"/>
  </w:num>
  <w:num w:numId="20">
    <w:abstractNumId w:val="30"/>
  </w:num>
  <w:num w:numId="21">
    <w:abstractNumId w:val="20"/>
  </w:num>
  <w:num w:numId="22">
    <w:abstractNumId w:val="15"/>
  </w:num>
  <w:num w:numId="23">
    <w:abstractNumId w:val="35"/>
  </w:num>
  <w:num w:numId="24">
    <w:abstractNumId w:val="29"/>
  </w:num>
  <w:num w:numId="25">
    <w:abstractNumId w:val="26"/>
  </w:num>
  <w:num w:numId="26">
    <w:abstractNumId w:val="25"/>
  </w:num>
  <w:num w:numId="27">
    <w:abstractNumId w:val="10"/>
  </w:num>
  <w:num w:numId="28">
    <w:abstractNumId w:val="1"/>
  </w:num>
  <w:num w:numId="29">
    <w:abstractNumId w:val="0"/>
  </w:num>
  <w:num w:numId="30">
    <w:abstractNumId w:val="22"/>
  </w:num>
  <w:num w:numId="31">
    <w:abstractNumId w:val="33"/>
  </w:num>
  <w:num w:numId="32">
    <w:abstractNumId w:val="34"/>
  </w:num>
  <w:num w:numId="33">
    <w:abstractNumId w:val="27"/>
  </w:num>
  <w:num w:numId="34">
    <w:abstractNumId w:val="21"/>
  </w:num>
  <w:num w:numId="35">
    <w:abstractNumId w:val="36"/>
  </w:num>
  <w:num w:numId="36">
    <w:abstractNumId w:val="24"/>
  </w:num>
  <w:num w:numId="37">
    <w:abstractNumId w:val="9"/>
  </w:num>
  <w:num w:numId="38">
    <w:abstractNumId w:val="3"/>
  </w:num>
  <w:num w:numId="39">
    <w:abstractNumId w:val="11"/>
  </w:num>
  <w:num w:numId="40">
    <w:abstractNumId w:val="18"/>
  </w:num>
  <w:num w:numId="41">
    <w:abstractNumId w:val="23"/>
  </w:num>
  <w:num w:numId="42">
    <w:abstractNumId w:val="38"/>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569"/>
    <w:rsid w:val="00011E33"/>
    <w:rsid w:val="00045569"/>
    <w:rsid w:val="000671AA"/>
    <w:rsid w:val="000A6C6D"/>
    <w:rsid w:val="000C5F46"/>
    <w:rsid w:val="000D632F"/>
    <w:rsid w:val="001034CF"/>
    <w:rsid w:val="0011053D"/>
    <w:rsid w:val="00175E61"/>
    <w:rsid w:val="001C75B6"/>
    <w:rsid w:val="001C7CB7"/>
    <w:rsid w:val="001D7CB6"/>
    <w:rsid w:val="00233FF9"/>
    <w:rsid w:val="00240887"/>
    <w:rsid w:val="002476BB"/>
    <w:rsid w:val="00252D5E"/>
    <w:rsid w:val="002826CE"/>
    <w:rsid w:val="00291791"/>
    <w:rsid w:val="003014E3"/>
    <w:rsid w:val="00301FC2"/>
    <w:rsid w:val="003733C3"/>
    <w:rsid w:val="00385497"/>
    <w:rsid w:val="003D5FFC"/>
    <w:rsid w:val="003E01BC"/>
    <w:rsid w:val="00401CD2"/>
    <w:rsid w:val="004210B0"/>
    <w:rsid w:val="0042651A"/>
    <w:rsid w:val="00456E0D"/>
    <w:rsid w:val="004743D1"/>
    <w:rsid w:val="004839F1"/>
    <w:rsid w:val="004A0C4F"/>
    <w:rsid w:val="004A17A0"/>
    <w:rsid w:val="004C66F5"/>
    <w:rsid w:val="004E154C"/>
    <w:rsid w:val="004E1B0F"/>
    <w:rsid w:val="00514F1B"/>
    <w:rsid w:val="0052496E"/>
    <w:rsid w:val="00541654"/>
    <w:rsid w:val="00541A4D"/>
    <w:rsid w:val="005429E4"/>
    <w:rsid w:val="005452E6"/>
    <w:rsid w:val="005841CF"/>
    <w:rsid w:val="005B3EAD"/>
    <w:rsid w:val="005B6287"/>
    <w:rsid w:val="0060272D"/>
    <w:rsid w:val="0069083A"/>
    <w:rsid w:val="006B13AD"/>
    <w:rsid w:val="006B2665"/>
    <w:rsid w:val="006B461A"/>
    <w:rsid w:val="006C3AB9"/>
    <w:rsid w:val="006E7161"/>
    <w:rsid w:val="006E7391"/>
    <w:rsid w:val="006F6F87"/>
    <w:rsid w:val="00703022"/>
    <w:rsid w:val="00737EED"/>
    <w:rsid w:val="007633D1"/>
    <w:rsid w:val="007759A5"/>
    <w:rsid w:val="00784DCC"/>
    <w:rsid w:val="007F5771"/>
    <w:rsid w:val="00816D59"/>
    <w:rsid w:val="0083708F"/>
    <w:rsid w:val="008416B5"/>
    <w:rsid w:val="008565EF"/>
    <w:rsid w:val="00872C12"/>
    <w:rsid w:val="00897E39"/>
    <w:rsid w:val="00915EE5"/>
    <w:rsid w:val="00921D2B"/>
    <w:rsid w:val="0092458E"/>
    <w:rsid w:val="009431E1"/>
    <w:rsid w:val="00951D86"/>
    <w:rsid w:val="009966D5"/>
    <w:rsid w:val="009B3CA6"/>
    <w:rsid w:val="009B4C76"/>
    <w:rsid w:val="009C4F69"/>
    <w:rsid w:val="009D1AE6"/>
    <w:rsid w:val="009F11B0"/>
    <w:rsid w:val="009F512C"/>
    <w:rsid w:val="00A17650"/>
    <w:rsid w:val="00A36941"/>
    <w:rsid w:val="00A448FC"/>
    <w:rsid w:val="00A74BE6"/>
    <w:rsid w:val="00A869B9"/>
    <w:rsid w:val="00AA0205"/>
    <w:rsid w:val="00AA2BBF"/>
    <w:rsid w:val="00AA7642"/>
    <w:rsid w:val="00AB099C"/>
    <w:rsid w:val="00B278AF"/>
    <w:rsid w:val="00B34C59"/>
    <w:rsid w:val="00B62EDD"/>
    <w:rsid w:val="00B6310D"/>
    <w:rsid w:val="00BA6DAF"/>
    <w:rsid w:val="00BB386D"/>
    <w:rsid w:val="00C46A3E"/>
    <w:rsid w:val="00C477D7"/>
    <w:rsid w:val="00C57612"/>
    <w:rsid w:val="00C60008"/>
    <w:rsid w:val="00C87E79"/>
    <w:rsid w:val="00CE145F"/>
    <w:rsid w:val="00D04798"/>
    <w:rsid w:val="00D34B2A"/>
    <w:rsid w:val="00D4160D"/>
    <w:rsid w:val="00D438B6"/>
    <w:rsid w:val="00E02625"/>
    <w:rsid w:val="00E26B52"/>
    <w:rsid w:val="00E30ABD"/>
    <w:rsid w:val="00E33D19"/>
    <w:rsid w:val="00E47C58"/>
    <w:rsid w:val="00EA4763"/>
    <w:rsid w:val="00EE26CB"/>
    <w:rsid w:val="00EF73F7"/>
    <w:rsid w:val="00F15FB6"/>
    <w:rsid w:val="00F21EE4"/>
    <w:rsid w:val="00F26101"/>
    <w:rsid w:val="00F32A30"/>
    <w:rsid w:val="00F43DF0"/>
    <w:rsid w:val="00FB4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39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4C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5">
    <w:name w:val="Нижний колонтитул Знак"/>
    <w:basedOn w:val="a0"/>
    <w:link w:val="a4"/>
    <w:uiPriority w:val="99"/>
    <w:locked/>
    <w:rsid w:val="009B4C76"/>
    <w:rPr>
      <w:rFonts w:ascii="Times New Roman" w:hAnsi="Times New Roman"/>
      <w:sz w:val="24"/>
      <w:lang w:eastAsia="ru-RU"/>
    </w:rPr>
  </w:style>
  <w:style w:type="character" w:styleId="a6">
    <w:name w:val="page number"/>
    <w:basedOn w:val="a0"/>
    <w:uiPriority w:val="99"/>
    <w:rsid w:val="009B4C76"/>
    <w:rPr>
      <w:rFonts w:cs="Times New Roman"/>
    </w:rPr>
  </w:style>
  <w:style w:type="paragraph" w:customStyle="1" w:styleId="ConsPlusNormal">
    <w:name w:val="ConsPlusNormal"/>
    <w:uiPriority w:val="99"/>
    <w:rsid w:val="009B4C76"/>
    <w:pPr>
      <w:widowControl w:val="0"/>
      <w:autoSpaceDE w:val="0"/>
      <w:autoSpaceDN w:val="0"/>
      <w:adjustRightInd w:val="0"/>
      <w:ind w:firstLine="720"/>
    </w:pPr>
    <w:rPr>
      <w:rFonts w:ascii="Arial" w:eastAsia="Times New Roman" w:hAnsi="Arial" w:cs="Arial"/>
    </w:rPr>
  </w:style>
  <w:style w:type="paragraph" w:styleId="a7">
    <w:name w:val="No Spacing"/>
    <w:uiPriority w:val="99"/>
    <w:qFormat/>
    <w:rsid w:val="009B4C76"/>
    <w:pPr>
      <w:widowControl w:val="0"/>
      <w:autoSpaceDE w:val="0"/>
      <w:autoSpaceDN w:val="0"/>
      <w:adjustRightInd w:val="0"/>
    </w:pPr>
    <w:rPr>
      <w:rFonts w:ascii="Times New Roman" w:eastAsia="Times New Roman" w:hAnsi="Times New Roman"/>
    </w:rPr>
  </w:style>
  <w:style w:type="paragraph" w:styleId="a8">
    <w:name w:val="Normal (Web)"/>
    <w:aliases w:val="Обычный (Web)"/>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99"/>
    <w:qFormat/>
    <w:rsid w:val="009B4C76"/>
    <w:rPr>
      <w:rFonts w:cs="Times New Roman"/>
      <w:b/>
    </w:rPr>
  </w:style>
  <w:style w:type="character" w:customStyle="1" w:styleId="apple-converted-space">
    <w:name w:val="apple-converted-space"/>
    <w:uiPriority w:val="99"/>
    <w:rsid w:val="009B4C76"/>
  </w:style>
  <w:style w:type="character" w:styleId="aa">
    <w:name w:val="Emphasis"/>
    <w:basedOn w:val="a0"/>
    <w:uiPriority w:val="99"/>
    <w:qFormat/>
    <w:rsid w:val="009B4C76"/>
    <w:rPr>
      <w:rFonts w:cs="Times New Roman"/>
      <w:i/>
    </w:rPr>
  </w:style>
  <w:style w:type="character" w:styleId="ab">
    <w:name w:val="Hyperlink"/>
    <w:basedOn w:val="a0"/>
    <w:uiPriority w:val="99"/>
    <w:rsid w:val="009B4C76"/>
    <w:rPr>
      <w:rFonts w:cs="Times New Roman"/>
      <w:color w:val="0000FF"/>
      <w:u w:val="single"/>
    </w:rPr>
  </w:style>
  <w:style w:type="paragraph" w:styleId="3">
    <w:name w:val="Body Text 3"/>
    <w:basedOn w:val="a"/>
    <w:link w:val="30"/>
    <w:uiPriority w:val="99"/>
    <w:semiHidden/>
    <w:rsid w:val="009B4C76"/>
    <w:pPr>
      <w:spacing w:after="120" w:line="240" w:lineRule="auto"/>
    </w:pPr>
    <w:rPr>
      <w:rFonts w:ascii="Times New Roman" w:hAnsi="Times New Roman"/>
      <w:sz w:val="16"/>
      <w:szCs w:val="16"/>
      <w:lang w:eastAsia="ru-RU"/>
    </w:rPr>
  </w:style>
  <w:style w:type="character" w:customStyle="1" w:styleId="30">
    <w:name w:val="Основной текст 3 Знак"/>
    <w:basedOn w:val="a0"/>
    <w:link w:val="3"/>
    <w:uiPriority w:val="99"/>
    <w:semiHidden/>
    <w:locked/>
    <w:rsid w:val="009B4C76"/>
    <w:rPr>
      <w:rFonts w:ascii="Times New Roman" w:hAnsi="Times New Roman"/>
      <w:sz w:val="16"/>
      <w:lang w:eastAsia="ru-RU"/>
    </w:rPr>
  </w:style>
  <w:style w:type="paragraph" w:customStyle="1" w:styleId="c29">
    <w:name w:val="c29"/>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6c36">
    <w:name w:val="c4 c6 c36"/>
    <w:uiPriority w:val="99"/>
    <w:rsid w:val="009B4C76"/>
  </w:style>
  <w:style w:type="character" w:customStyle="1" w:styleId="c4">
    <w:name w:val="c4"/>
    <w:uiPriority w:val="99"/>
    <w:rsid w:val="009B4C76"/>
  </w:style>
  <w:style w:type="paragraph" w:customStyle="1" w:styleId="c49c73">
    <w:name w:val="c49 c73"/>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9B4C76"/>
    <w:pPr>
      <w:ind w:left="720"/>
    </w:pPr>
    <w:rPr>
      <w:rFonts w:cs="Calibri"/>
    </w:rPr>
  </w:style>
  <w:style w:type="paragraph" w:styleId="ad">
    <w:name w:val="header"/>
    <w:basedOn w:val="a"/>
    <w:link w:val="ae"/>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e">
    <w:name w:val="Верхний колонтитул Знак"/>
    <w:basedOn w:val="a0"/>
    <w:link w:val="ad"/>
    <w:uiPriority w:val="99"/>
    <w:locked/>
    <w:rsid w:val="009B4C76"/>
    <w:rPr>
      <w:rFonts w:ascii="Times New Roman" w:hAnsi="Times New Roman"/>
      <w:sz w:val="24"/>
      <w:lang w:eastAsia="ru-RU"/>
    </w:rPr>
  </w:style>
  <w:style w:type="paragraph" w:customStyle="1" w:styleId="western">
    <w:name w:val="western"/>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rsid w:val="009B4C76"/>
    <w:pPr>
      <w:spacing w:after="0" w:line="240" w:lineRule="auto"/>
    </w:pPr>
    <w:rPr>
      <w:rFonts w:ascii="Tahoma" w:hAnsi="Tahoma"/>
      <w:sz w:val="16"/>
      <w:szCs w:val="16"/>
      <w:lang w:eastAsia="ru-RU"/>
    </w:rPr>
  </w:style>
  <w:style w:type="character" w:customStyle="1" w:styleId="af0">
    <w:name w:val="Текст выноски Знак"/>
    <w:basedOn w:val="a0"/>
    <w:link w:val="af"/>
    <w:uiPriority w:val="99"/>
    <w:semiHidden/>
    <w:locked/>
    <w:rsid w:val="009B4C76"/>
    <w:rPr>
      <w:rFonts w:ascii="Tahoma" w:hAnsi="Tahoma"/>
      <w:sz w:val="16"/>
    </w:rPr>
  </w:style>
  <w:style w:type="table" w:customStyle="1" w:styleId="1">
    <w:name w:val="Сетка таблицы1"/>
    <w:uiPriority w:val="99"/>
    <w:rsid w:val="00C477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99"/>
    <w:semiHidden/>
    <w:rsid w:val="001D7CB6"/>
    <w:pPr>
      <w:spacing w:after="120"/>
    </w:pPr>
    <w:rPr>
      <w:sz w:val="20"/>
      <w:szCs w:val="20"/>
    </w:rPr>
  </w:style>
  <w:style w:type="character" w:customStyle="1" w:styleId="af2">
    <w:name w:val="Основной текст Знак"/>
    <w:basedOn w:val="a0"/>
    <w:link w:val="af1"/>
    <w:uiPriority w:val="99"/>
    <w:semiHidden/>
    <w:locked/>
    <w:rsid w:val="001D7CB6"/>
    <w:rPr>
      <w:lang w:eastAsia="en-US"/>
    </w:rPr>
  </w:style>
  <w:style w:type="paragraph" w:customStyle="1" w:styleId="10">
    <w:name w:val="Без интервала1"/>
    <w:uiPriority w:val="99"/>
    <w:rsid w:val="00E47C58"/>
    <w:rPr>
      <w:rFonts w:ascii="Times New Roman" w:eastAsia="Times New Roman" w:hAnsi="Times New Roman"/>
      <w:sz w:val="24"/>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39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4C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5">
    <w:name w:val="Нижний колонтитул Знак"/>
    <w:basedOn w:val="a0"/>
    <w:link w:val="a4"/>
    <w:uiPriority w:val="99"/>
    <w:locked/>
    <w:rsid w:val="009B4C76"/>
    <w:rPr>
      <w:rFonts w:ascii="Times New Roman" w:hAnsi="Times New Roman"/>
      <w:sz w:val="24"/>
      <w:lang w:eastAsia="ru-RU"/>
    </w:rPr>
  </w:style>
  <w:style w:type="character" w:styleId="a6">
    <w:name w:val="page number"/>
    <w:basedOn w:val="a0"/>
    <w:uiPriority w:val="99"/>
    <w:rsid w:val="009B4C76"/>
    <w:rPr>
      <w:rFonts w:cs="Times New Roman"/>
    </w:rPr>
  </w:style>
  <w:style w:type="paragraph" w:customStyle="1" w:styleId="ConsPlusNormal">
    <w:name w:val="ConsPlusNormal"/>
    <w:uiPriority w:val="99"/>
    <w:rsid w:val="009B4C76"/>
    <w:pPr>
      <w:widowControl w:val="0"/>
      <w:autoSpaceDE w:val="0"/>
      <w:autoSpaceDN w:val="0"/>
      <w:adjustRightInd w:val="0"/>
      <w:ind w:firstLine="720"/>
    </w:pPr>
    <w:rPr>
      <w:rFonts w:ascii="Arial" w:eastAsia="Times New Roman" w:hAnsi="Arial" w:cs="Arial"/>
    </w:rPr>
  </w:style>
  <w:style w:type="paragraph" w:styleId="a7">
    <w:name w:val="No Spacing"/>
    <w:uiPriority w:val="99"/>
    <w:qFormat/>
    <w:rsid w:val="009B4C76"/>
    <w:pPr>
      <w:widowControl w:val="0"/>
      <w:autoSpaceDE w:val="0"/>
      <w:autoSpaceDN w:val="0"/>
      <w:adjustRightInd w:val="0"/>
    </w:pPr>
    <w:rPr>
      <w:rFonts w:ascii="Times New Roman" w:eastAsia="Times New Roman" w:hAnsi="Times New Roman"/>
    </w:rPr>
  </w:style>
  <w:style w:type="paragraph" w:styleId="a8">
    <w:name w:val="Normal (Web)"/>
    <w:aliases w:val="Обычный (Web)"/>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99"/>
    <w:qFormat/>
    <w:rsid w:val="009B4C76"/>
    <w:rPr>
      <w:rFonts w:cs="Times New Roman"/>
      <w:b/>
    </w:rPr>
  </w:style>
  <w:style w:type="character" w:customStyle="1" w:styleId="apple-converted-space">
    <w:name w:val="apple-converted-space"/>
    <w:uiPriority w:val="99"/>
    <w:rsid w:val="009B4C76"/>
  </w:style>
  <w:style w:type="character" w:styleId="aa">
    <w:name w:val="Emphasis"/>
    <w:basedOn w:val="a0"/>
    <w:uiPriority w:val="99"/>
    <w:qFormat/>
    <w:rsid w:val="009B4C76"/>
    <w:rPr>
      <w:rFonts w:cs="Times New Roman"/>
      <w:i/>
    </w:rPr>
  </w:style>
  <w:style w:type="character" w:styleId="ab">
    <w:name w:val="Hyperlink"/>
    <w:basedOn w:val="a0"/>
    <w:uiPriority w:val="99"/>
    <w:rsid w:val="009B4C76"/>
    <w:rPr>
      <w:rFonts w:cs="Times New Roman"/>
      <w:color w:val="0000FF"/>
      <w:u w:val="single"/>
    </w:rPr>
  </w:style>
  <w:style w:type="paragraph" w:styleId="3">
    <w:name w:val="Body Text 3"/>
    <w:basedOn w:val="a"/>
    <w:link w:val="30"/>
    <w:uiPriority w:val="99"/>
    <w:semiHidden/>
    <w:rsid w:val="009B4C76"/>
    <w:pPr>
      <w:spacing w:after="120" w:line="240" w:lineRule="auto"/>
    </w:pPr>
    <w:rPr>
      <w:rFonts w:ascii="Times New Roman" w:hAnsi="Times New Roman"/>
      <w:sz w:val="16"/>
      <w:szCs w:val="16"/>
      <w:lang w:eastAsia="ru-RU"/>
    </w:rPr>
  </w:style>
  <w:style w:type="character" w:customStyle="1" w:styleId="30">
    <w:name w:val="Основной текст 3 Знак"/>
    <w:basedOn w:val="a0"/>
    <w:link w:val="3"/>
    <w:uiPriority w:val="99"/>
    <w:semiHidden/>
    <w:locked/>
    <w:rsid w:val="009B4C76"/>
    <w:rPr>
      <w:rFonts w:ascii="Times New Roman" w:hAnsi="Times New Roman"/>
      <w:sz w:val="16"/>
      <w:lang w:eastAsia="ru-RU"/>
    </w:rPr>
  </w:style>
  <w:style w:type="paragraph" w:customStyle="1" w:styleId="c29">
    <w:name w:val="c29"/>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6c36">
    <w:name w:val="c4 c6 c36"/>
    <w:uiPriority w:val="99"/>
    <w:rsid w:val="009B4C76"/>
  </w:style>
  <w:style w:type="character" w:customStyle="1" w:styleId="c4">
    <w:name w:val="c4"/>
    <w:uiPriority w:val="99"/>
    <w:rsid w:val="009B4C76"/>
  </w:style>
  <w:style w:type="paragraph" w:customStyle="1" w:styleId="c49c73">
    <w:name w:val="c49 c73"/>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9B4C76"/>
    <w:pPr>
      <w:ind w:left="720"/>
    </w:pPr>
    <w:rPr>
      <w:rFonts w:cs="Calibri"/>
    </w:rPr>
  </w:style>
  <w:style w:type="paragraph" w:styleId="ad">
    <w:name w:val="header"/>
    <w:basedOn w:val="a"/>
    <w:link w:val="ae"/>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e">
    <w:name w:val="Верхний колонтитул Знак"/>
    <w:basedOn w:val="a0"/>
    <w:link w:val="ad"/>
    <w:uiPriority w:val="99"/>
    <w:locked/>
    <w:rsid w:val="009B4C76"/>
    <w:rPr>
      <w:rFonts w:ascii="Times New Roman" w:hAnsi="Times New Roman"/>
      <w:sz w:val="24"/>
      <w:lang w:eastAsia="ru-RU"/>
    </w:rPr>
  </w:style>
  <w:style w:type="paragraph" w:customStyle="1" w:styleId="western">
    <w:name w:val="western"/>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rsid w:val="009B4C76"/>
    <w:pPr>
      <w:spacing w:after="0" w:line="240" w:lineRule="auto"/>
    </w:pPr>
    <w:rPr>
      <w:rFonts w:ascii="Tahoma" w:hAnsi="Tahoma"/>
      <w:sz w:val="16"/>
      <w:szCs w:val="16"/>
      <w:lang w:eastAsia="ru-RU"/>
    </w:rPr>
  </w:style>
  <w:style w:type="character" w:customStyle="1" w:styleId="af0">
    <w:name w:val="Текст выноски Знак"/>
    <w:basedOn w:val="a0"/>
    <w:link w:val="af"/>
    <w:uiPriority w:val="99"/>
    <w:semiHidden/>
    <w:locked/>
    <w:rsid w:val="009B4C76"/>
    <w:rPr>
      <w:rFonts w:ascii="Tahoma" w:hAnsi="Tahoma"/>
      <w:sz w:val="16"/>
    </w:rPr>
  </w:style>
  <w:style w:type="table" w:customStyle="1" w:styleId="1">
    <w:name w:val="Сетка таблицы1"/>
    <w:uiPriority w:val="99"/>
    <w:rsid w:val="00C477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99"/>
    <w:semiHidden/>
    <w:rsid w:val="001D7CB6"/>
    <w:pPr>
      <w:spacing w:after="120"/>
    </w:pPr>
    <w:rPr>
      <w:sz w:val="20"/>
      <w:szCs w:val="20"/>
    </w:rPr>
  </w:style>
  <w:style w:type="character" w:customStyle="1" w:styleId="af2">
    <w:name w:val="Основной текст Знак"/>
    <w:basedOn w:val="a0"/>
    <w:link w:val="af1"/>
    <w:uiPriority w:val="99"/>
    <w:semiHidden/>
    <w:locked/>
    <w:rsid w:val="001D7CB6"/>
    <w:rPr>
      <w:lang w:eastAsia="en-US"/>
    </w:rPr>
  </w:style>
  <w:style w:type="paragraph" w:customStyle="1" w:styleId="10">
    <w:name w:val="Без интервала1"/>
    <w:uiPriority w:val="99"/>
    <w:rsid w:val="00E47C58"/>
    <w:rPr>
      <w:rFonts w:ascii="Times New Roman" w:eastAsia="Times New Roman" w:hAnsi="Times New Roman"/>
      <w:sz w:val="24"/>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54271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ru.wikipedia.org/wiki/%D0%A1%D0%BF%D0%BE%D1%80%D1%8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ru.wikipedia.org/wiki/%D0%9A%D1%83%D0%BB%D0%B0%D0%BA_(%D1%80%D1%83%D0%BA%D0%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02A820-26E8-43B3-9C06-1254B6246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51</Pages>
  <Words>20882</Words>
  <Characters>119028</Characters>
  <Application>Microsoft Office Word</Application>
  <DocSecurity>0</DocSecurity>
  <Lines>991</Lines>
  <Paragraphs>279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Вано</dc:creator>
  <cp:keywords/>
  <dc:description/>
  <cp:lastModifiedBy>victor</cp:lastModifiedBy>
  <cp:revision>4</cp:revision>
  <cp:lastPrinted>2015-11-08T12:40:00Z</cp:lastPrinted>
  <dcterms:created xsi:type="dcterms:W3CDTF">2020-10-15T09:59:00Z</dcterms:created>
  <dcterms:modified xsi:type="dcterms:W3CDTF">2020-10-20T11:14:00Z</dcterms:modified>
</cp:coreProperties>
</file>